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575" w:type="dxa"/>
        <w:tblInd w:w="5778" w:type="dxa"/>
        <w:tblLayout w:type="fixed"/>
        <w:tblLook w:val="01E0" w:firstRow="1" w:lastRow="1" w:firstColumn="1" w:lastColumn="1" w:noHBand="0" w:noVBand="0"/>
      </w:tblPr>
      <w:tblGrid>
        <w:gridCol w:w="2161"/>
        <w:gridCol w:w="2414"/>
      </w:tblGrid>
      <w:tr w:rsidR="00001F11" w:rsidRPr="00F061F4" w:rsidTr="004B039B">
        <w:trPr>
          <w:trHeight w:val="280"/>
        </w:trPr>
        <w:tc>
          <w:tcPr>
            <w:tcW w:w="4582" w:type="dxa"/>
            <w:gridSpan w:val="2"/>
            <w:hideMark/>
          </w:tcPr>
          <w:p w:rsidR="00001F11" w:rsidRPr="00F061F4" w:rsidRDefault="00001F11" w:rsidP="004B039B">
            <w:pPr>
              <w:spacing w:line="276" w:lineRule="auto"/>
              <w:ind w:firstLine="0"/>
              <w:jc w:val="left"/>
              <w:rPr>
                <w:rFonts w:cs="Times New Roman"/>
                <w:sz w:val="26"/>
                <w:szCs w:val="26"/>
              </w:rPr>
            </w:pPr>
            <w:r w:rsidRPr="00F061F4">
              <w:rPr>
                <w:rFonts w:cs="Times New Roman"/>
                <w:sz w:val="26"/>
                <w:szCs w:val="26"/>
              </w:rPr>
              <w:t>УТВЕРЖДАЮ</w:t>
            </w:r>
          </w:p>
        </w:tc>
      </w:tr>
      <w:tr w:rsidR="00001F11" w:rsidRPr="00F061F4" w:rsidTr="004B039B">
        <w:trPr>
          <w:trHeight w:val="854"/>
        </w:trPr>
        <w:tc>
          <w:tcPr>
            <w:tcW w:w="4582" w:type="dxa"/>
            <w:gridSpan w:val="2"/>
            <w:hideMark/>
          </w:tcPr>
          <w:p w:rsidR="00001F11" w:rsidRPr="00F061F4" w:rsidRDefault="00001F11" w:rsidP="004B039B">
            <w:pPr>
              <w:spacing w:line="276" w:lineRule="auto"/>
              <w:ind w:firstLine="0"/>
              <w:jc w:val="left"/>
              <w:rPr>
                <w:rFonts w:cs="Times New Roman"/>
                <w:sz w:val="26"/>
                <w:szCs w:val="26"/>
              </w:rPr>
            </w:pPr>
            <w:r w:rsidRPr="00F061F4">
              <w:rPr>
                <w:rFonts w:cs="Times New Roman"/>
                <w:sz w:val="26"/>
                <w:szCs w:val="26"/>
              </w:rPr>
              <w:t xml:space="preserve">Руководитель Управления </w:t>
            </w:r>
          </w:p>
          <w:p w:rsidR="00001F11" w:rsidRPr="00F061F4" w:rsidRDefault="00001F11" w:rsidP="004B039B">
            <w:pPr>
              <w:spacing w:line="276" w:lineRule="auto"/>
              <w:ind w:firstLine="0"/>
              <w:jc w:val="left"/>
              <w:rPr>
                <w:rFonts w:cs="Times New Roman"/>
                <w:sz w:val="26"/>
                <w:szCs w:val="26"/>
              </w:rPr>
            </w:pPr>
            <w:r w:rsidRPr="00F061F4">
              <w:rPr>
                <w:rFonts w:cs="Times New Roman"/>
                <w:sz w:val="26"/>
                <w:szCs w:val="26"/>
              </w:rPr>
              <w:t xml:space="preserve">Федеральной налоговой службы </w:t>
            </w:r>
          </w:p>
          <w:p w:rsidR="00001F11" w:rsidRPr="00F061F4" w:rsidRDefault="00001F11" w:rsidP="004B039B">
            <w:pPr>
              <w:spacing w:line="276" w:lineRule="auto"/>
              <w:ind w:firstLine="0"/>
              <w:jc w:val="left"/>
              <w:rPr>
                <w:rFonts w:cs="Times New Roman"/>
                <w:sz w:val="26"/>
                <w:szCs w:val="26"/>
              </w:rPr>
            </w:pPr>
            <w:r w:rsidRPr="00F061F4">
              <w:rPr>
                <w:rFonts w:cs="Times New Roman"/>
                <w:sz w:val="26"/>
                <w:szCs w:val="26"/>
              </w:rPr>
              <w:t>по Ульяновской области</w:t>
            </w:r>
          </w:p>
        </w:tc>
      </w:tr>
      <w:tr w:rsidR="00001F11" w:rsidRPr="00F061F4" w:rsidTr="004B039B">
        <w:trPr>
          <w:trHeight w:val="236"/>
        </w:trPr>
        <w:tc>
          <w:tcPr>
            <w:tcW w:w="2164" w:type="dxa"/>
            <w:tcBorders>
              <w:top w:val="nil"/>
              <w:left w:val="nil"/>
              <w:bottom w:val="single" w:sz="4" w:space="0" w:color="auto"/>
              <w:right w:val="nil"/>
            </w:tcBorders>
          </w:tcPr>
          <w:p w:rsidR="00001F11" w:rsidRDefault="00001F11" w:rsidP="004B039B">
            <w:pPr>
              <w:spacing w:line="276" w:lineRule="auto"/>
              <w:ind w:firstLine="33"/>
              <w:jc w:val="left"/>
              <w:rPr>
                <w:rFonts w:cs="Times New Roman"/>
                <w:sz w:val="26"/>
                <w:szCs w:val="26"/>
              </w:rPr>
            </w:pPr>
          </w:p>
          <w:p w:rsidR="00001F11" w:rsidRPr="00F061F4" w:rsidRDefault="00001F11" w:rsidP="004B039B">
            <w:pPr>
              <w:spacing w:line="276" w:lineRule="auto"/>
              <w:ind w:firstLine="33"/>
              <w:jc w:val="left"/>
              <w:rPr>
                <w:rFonts w:cs="Times New Roman"/>
                <w:sz w:val="26"/>
                <w:szCs w:val="26"/>
              </w:rPr>
            </w:pPr>
          </w:p>
        </w:tc>
        <w:tc>
          <w:tcPr>
            <w:tcW w:w="2418" w:type="dxa"/>
            <w:vAlign w:val="bottom"/>
            <w:hideMark/>
          </w:tcPr>
          <w:p w:rsidR="00001F11" w:rsidRPr="00F061F4" w:rsidRDefault="00001F11" w:rsidP="004B039B">
            <w:pPr>
              <w:spacing w:line="276" w:lineRule="auto"/>
              <w:ind w:firstLine="0"/>
              <w:jc w:val="left"/>
              <w:rPr>
                <w:rFonts w:cs="Times New Roman"/>
                <w:sz w:val="26"/>
                <w:szCs w:val="26"/>
              </w:rPr>
            </w:pPr>
            <w:r w:rsidRPr="00F061F4">
              <w:rPr>
                <w:rFonts w:cs="Times New Roman"/>
                <w:sz w:val="26"/>
                <w:szCs w:val="26"/>
              </w:rPr>
              <w:t xml:space="preserve"> Г.Х. </w:t>
            </w:r>
            <w:proofErr w:type="spellStart"/>
            <w:r w:rsidRPr="00F061F4">
              <w:rPr>
                <w:rFonts w:cs="Times New Roman"/>
                <w:sz w:val="26"/>
                <w:szCs w:val="26"/>
              </w:rPr>
              <w:t>Апсалямов</w:t>
            </w:r>
            <w:proofErr w:type="spellEnd"/>
          </w:p>
        </w:tc>
      </w:tr>
      <w:tr w:rsidR="00001F11" w:rsidRPr="00F061F4" w:rsidTr="004B039B">
        <w:trPr>
          <w:trHeight w:val="200"/>
        </w:trPr>
        <w:tc>
          <w:tcPr>
            <w:tcW w:w="2164" w:type="dxa"/>
            <w:tcBorders>
              <w:top w:val="single" w:sz="4" w:space="0" w:color="auto"/>
              <w:left w:val="nil"/>
              <w:bottom w:val="nil"/>
              <w:right w:val="nil"/>
            </w:tcBorders>
          </w:tcPr>
          <w:p w:rsidR="00001F11" w:rsidRPr="00F061F4" w:rsidRDefault="00001F11" w:rsidP="004B039B">
            <w:pPr>
              <w:spacing w:line="276" w:lineRule="auto"/>
              <w:jc w:val="left"/>
              <w:rPr>
                <w:rFonts w:cs="Times New Roman"/>
                <w:sz w:val="26"/>
                <w:szCs w:val="26"/>
              </w:rPr>
            </w:pPr>
          </w:p>
        </w:tc>
        <w:tc>
          <w:tcPr>
            <w:tcW w:w="2418" w:type="dxa"/>
            <w:vAlign w:val="bottom"/>
          </w:tcPr>
          <w:p w:rsidR="00001F11" w:rsidRPr="00F061F4" w:rsidRDefault="00001F11" w:rsidP="004B039B">
            <w:pPr>
              <w:spacing w:line="276" w:lineRule="auto"/>
              <w:jc w:val="left"/>
              <w:rPr>
                <w:rFonts w:cs="Times New Roman"/>
                <w:sz w:val="26"/>
                <w:szCs w:val="26"/>
              </w:rPr>
            </w:pPr>
          </w:p>
        </w:tc>
      </w:tr>
      <w:tr w:rsidR="00001F11" w:rsidRPr="00F061F4" w:rsidTr="004B039B">
        <w:trPr>
          <w:trHeight w:val="469"/>
        </w:trPr>
        <w:tc>
          <w:tcPr>
            <w:tcW w:w="4582" w:type="dxa"/>
            <w:gridSpan w:val="2"/>
            <w:hideMark/>
          </w:tcPr>
          <w:p w:rsidR="00001F11" w:rsidRPr="00F061F4" w:rsidRDefault="00001F11" w:rsidP="004B039B">
            <w:pPr>
              <w:spacing w:line="276" w:lineRule="auto"/>
              <w:ind w:firstLine="0"/>
              <w:jc w:val="left"/>
              <w:rPr>
                <w:rFonts w:cs="Times New Roman"/>
                <w:sz w:val="26"/>
                <w:szCs w:val="26"/>
              </w:rPr>
            </w:pPr>
            <w:r w:rsidRPr="00F061F4">
              <w:rPr>
                <w:rFonts w:cs="Times New Roman"/>
                <w:sz w:val="26"/>
                <w:szCs w:val="26"/>
              </w:rPr>
              <w:t>«_____» ________________ 2024 г.</w:t>
            </w:r>
          </w:p>
        </w:tc>
      </w:tr>
    </w:tbl>
    <w:p w:rsidR="009129AC" w:rsidRPr="003C028B" w:rsidRDefault="009129AC" w:rsidP="009129AC">
      <w:pPr>
        <w:pStyle w:val="a3"/>
        <w:widowControl w:val="0"/>
        <w:jc w:val="left"/>
        <w:rPr>
          <w:rFonts w:cs="Times New Roman"/>
          <w:color w:val="auto"/>
          <w:sz w:val="26"/>
          <w:szCs w:val="26"/>
        </w:rPr>
      </w:pPr>
    </w:p>
    <w:p w:rsidR="00FA5269" w:rsidRPr="003C028B" w:rsidRDefault="00FA5269" w:rsidP="00D81413">
      <w:pPr>
        <w:ind w:firstLine="0"/>
        <w:jc w:val="center"/>
        <w:rPr>
          <w:rFonts w:cs="Times New Roman"/>
          <w:b/>
          <w:sz w:val="26"/>
          <w:szCs w:val="26"/>
        </w:rPr>
      </w:pPr>
    </w:p>
    <w:p w:rsidR="00A70AE2" w:rsidRPr="00F7295B" w:rsidRDefault="009129AC" w:rsidP="00D81413">
      <w:pPr>
        <w:ind w:firstLine="0"/>
        <w:jc w:val="center"/>
        <w:rPr>
          <w:rFonts w:cs="Times New Roman"/>
          <w:b/>
          <w:sz w:val="26"/>
          <w:szCs w:val="26"/>
        </w:rPr>
      </w:pPr>
      <w:r w:rsidRPr="00F7295B">
        <w:rPr>
          <w:rFonts w:cs="Times New Roman"/>
          <w:b/>
          <w:sz w:val="26"/>
          <w:szCs w:val="26"/>
        </w:rPr>
        <w:t>Должностной регламент</w:t>
      </w:r>
    </w:p>
    <w:p w:rsidR="00C73181" w:rsidRPr="00F7295B" w:rsidRDefault="00C73181" w:rsidP="00687167">
      <w:pPr>
        <w:ind w:firstLine="0"/>
        <w:jc w:val="center"/>
        <w:rPr>
          <w:rFonts w:cs="Times New Roman"/>
          <w:b/>
          <w:sz w:val="26"/>
          <w:szCs w:val="26"/>
        </w:rPr>
      </w:pPr>
      <w:r w:rsidRPr="00F7295B">
        <w:rPr>
          <w:rFonts w:cs="Times New Roman"/>
          <w:b/>
          <w:sz w:val="26"/>
          <w:szCs w:val="26"/>
        </w:rPr>
        <w:t>государственного налогового инспектора</w:t>
      </w:r>
      <w:r w:rsidR="001D45A3" w:rsidRPr="00F7295B">
        <w:rPr>
          <w:rFonts w:cs="Times New Roman"/>
          <w:b/>
          <w:sz w:val="26"/>
          <w:szCs w:val="26"/>
        </w:rPr>
        <w:t xml:space="preserve"> </w:t>
      </w:r>
    </w:p>
    <w:p w:rsidR="00DC270C" w:rsidRPr="00F7295B" w:rsidRDefault="00C73181" w:rsidP="00687167">
      <w:pPr>
        <w:ind w:firstLine="0"/>
        <w:jc w:val="center"/>
        <w:rPr>
          <w:rFonts w:cs="Times New Roman"/>
          <w:b/>
          <w:sz w:val="26"/>
          <w:szCs w:val="26"/>
        </w:rPr>
      </w:pPr>
      <w:r w:rsidRPr="00F7295B">
        <w:rPr>
          <w:rFonts w:cs="Times New Roman"/>
          <w:b/>
          <w:sz w:val="26"/>
          <w:szCs w:val="26"/>
        </w:rPr>
        <w:t xml:space="preserve">отдела </w:t>
      </w:r>
      <w:r w:rsidR="00521C84" w:rsidRPr="00F7295B">
        <w:rPr>
          <w:rFonts w:cs="Times New Roman"/>
          <w:b/>
          <w:sz w:val="26"/>
          <w:szCs w:val="26"/>
        </w:rPr>
        <w:t>регистрации и учета налогоплательщиков</w:t>
      </w:r>
    </w:p>
    <w:p w:rsidR="00D81413" w:rsidRPr="00F7295B" w:rsidRDefault="00DC270C" w:rsidP="00D81413">
      <w:pPr>
        <w:ind w:firstLine="0"/>
        <w:jc w:val="center"/>
        <w:rPr>
          <w:rFonts w:cs="Times New Roman"/>
          <w:b/>
          <w:sz w:val="26"/>
          <w:szCs w:val="26"/>
        </w:rPr>
      </w:pPr>
      <w:r w:rsidRPr="00F7295B">
        <w:rPr>
          <w:rFonts w:cs="Times New Roman"/>
          <w:b/>
          <w:sz w:val="26"/>
          <w:szCs w:val="26"/>
        </w:rPr>
        <w:t>Управления Федеральной налоговой службы по Ульяновской области</w:t>
      </w:r>
    </w:p>
    <w:p w:rsidR="009129AC" w:rsidRPr="00F7295B" w:rsidRDefault="009129AC" w:rsidP="009129AC">
      <w:pPr>
        <w:ind w:firstLine="0"/>
        <w:jc w:val="center"/>
        <w:rPr>
          <w:rFonts w:cs="Times New Roman"/>
          <w:b/>
          <w:sz w:val="26"/>
          <w:szCs w:val="26"/>
        </w:rPr>
      </w:pPr>
    </w:p>
    <w:p w:rsidR="009129AC" w:rsidRPr="00F7295B" w:rsidRDefault="009129AC" w:rsidP="009129AC">
      <w:pPr>
        <w:pStyle w:val="ConsPlusNormal"/>
        <w:jc w:val="center"/>
        <w:rPr>
          <w:rFonts w:ascii="Times New Roman" w:hAnsi="Times New Roman" w:cs="Times New Roman"/>
          <w:b/>
          <w:sz w:val="26"/>
          <w:szCs w:val="26"/>
        </w:rPr>
      </w:pPr>
      <w:r w:rsidRPr="00F7295B">
        <w:rPr>
          <w:rFonts w:ascii="Times New Roman" w:hAnsi="Times New Roman" w:cs="Times New Roman"/>
          <w:b/>
          <w:sz w:val="26"/>
          <w:szCs w:val="26"/>
        </w:rPr>
        <w:t>I. Общие положения</w:t>
      </w:r>
    </w:p>
    <w:p w:rsidR="009129AC" w:rsidRPr="00F7295B" w:rsidRDefault="009129AC" w:rsidP="003168A1">
      <w:pPr>
        <w:pStyle w:val="ConsPlusNormal"/>
        <w:jc w:val="both"/>
        <w:rPr>
          <w:rFonts w:ascii="Times New Roman" w:hAnsi="Times New Roman" w:cs="Times New Roman"/>
          <w:sz w:val="26"/>
          <w:szCs w:val="26"/>
        </w:rPr>
      </w:pPr>
    </w:p>
    <w:p w:rsidR="00F666BF" w:rsidRPr="00F7295B" w:rsidRDefault="00F666BF" w:rsidP="00F666BF">
      <w:pPr>
        <w:pStyle w:val="ConsPlusNormal"/>
        <w:ind w:firstLine="709"/>
        <w:jc w:val="both"/>
        <w:rPr>
          <w:rFonts w:ascii="Times New Roman" w:hAnsi="Times New Roman" w:cs="Times New Roman"/>
          <w:sz w:val="26"/>
          <w:szCs w:val="26"/>
        </w:rPr>
      </w:pPr>
      <w:r w:rsidRPr="00F7295B">
        <w:rPr>
          <w:rFonts w:ascii="Times New Roman" w:hAnsi="Times New Roman" w:cs="Times New Roman"/>
          <w:sz w:val="26"/>
          <w:szCs w:val="26"/>
        </w:rPr>
        <w:t xml:space="preserve">1.1. Должность федеральной государственной гражданской службы (далее – гражданская служба) государственного налогового инспектора отдела регистрации и учета налогоплательщиков Управления Федеральной налоговой службы по Ульяновской области (далее – государственный налоговый инспектор) относится к </w:t>
      </w:r>
      <w:r>
        <w:rPr>
          <w:rFonts w:ascii="Times New Roman" w:hAnsi="Times New Roman" w:cs="Times New Roman"/>
          <w:sz w:val="26"/>
          <w:szCs w:val="26"/>
        </w:rPr>
        <w:t>старшей</w:t>
      </w:r>
      <w:r w:rsidRPr="00DC270C">
        <w:rPr>
          <w:rFonts w:ascii="Times New Roman" w:hAnsi="Times New Roman" w:cs="Times New Roman"/>
          <w:sz w:val="26"/>
          <w:szCs w:val="26"/>
        </w:rPr>
        <w:t xml:space="preserve"> группе должностей гражданской службы категории "</w:t>
      </w:r>
      <w:r>
        <w:rPr>
          <w:rFonts w:ascii="Times New Roman" w:hAnsi="Times New Roman" w:cs="Times New Roman"/>
          <w:sz w:val="26"/>
          <w:szCs w:val="26"/>
        </w:rPr>
        <w:t>специалисты</w:t>
      </w:r>
      <w:r w:rsidRPr="00DC270C">
        <w:rPr>
          <w:rFonts w:ascii="Times New Roman" w:hAnsi="Times New Roman" w:cs="Times New Roman"/>
          <w:sz w:val="26"/>
          <w:szCs w:val="26"/>
        </w:rPr>
        <w:t>"</w:t>
      </w:r>
      <w:r w:rsidRPr="00F7295B">
        <w:rPr>
          <w:rFonts w:ascii="Times New Roman" w:hAnsi="Times New Roman" w:cs="Times New Roman"/>
          <w:sz w:val="26"/>
          <w:szCs w:val="26"/>
        </w:rPr>
        <w:t>.</w:t>
      </w:r>
    </w:p>
    <w:p w:rsidR="00F666BF" w:rsidRPr="00F7295B" w:rsidRDefault="00F666BF" w:rsidP="00F666BF">
      <w:pPr>
        <w:pStyle w:val="ConsPlusNormal"/>
        <w:ind w:firstLine="709"/>
        <w:jc w:val="both"/>
        <w:rPr>
          <w:rFonts w:ascii="Times New Roman" w:hAnsi="Times New Roman" w:cs="Times New Roman"/>
          <w:sz w:val="26"/>
          <w:szCs w:val="26"/>
        </w:rPr>
      </w:pPr>
      <w:r w:rsidRPr="00F7295B">
        <w:rPr>
          <w:rFonts w:ascii="Times New Roman" w:hAnsi="Times New Roman" w:cs="Times New Roman"/>
          <w:sz w:val="26"/>
          <w:szCs w:val="26"/>
        </w:rPr>
        <w:t xml:space="preserve">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w:t>
      </w:r>
      <w:r w:rsidRPr="006B13F4">
        <w:rPr>
          <w:rFonts w:ascii="Times New Roman" w:hAnsi="Times New Roman" w:cs="Times New Roman"/>
          <w:sz w:val="26"/>
          <w:szCs w:val="26"/>
        </w:rPr>
        <w:t>11-3</w:t>
      </w:r>
      <w:r>
        <w:rPr>
          <w:rFonts w:ascii="Times New Roman" w:hAnsi="Times New Roman" w:cs="Times New Roman"/>
          <w:sz w:val="26"/>
          <w:szCs w:val="26"/>
        </w:rPr>
        <w:t>-4</w:t>
      </w:r>
      <w:r w:rsidRPr="006B13F4">
        <w:rPr>
          <w:rFonts w:ascii="Times New Roman" w:hAnsi="Times New Roman" w:cs="Times New Roman"/>
          <w:sz w:val="26"/>
          <w:szCs w:val="26"/>
        </w:rPr>
        <w:t>-0</w:t>
      </w:r>
      <w:r>
        <w:rPr>
          <w:rFonts w:ascii="Times New Roman" w:hAnsi="Times New Roman" w:cs="Times New Roman"/>
          <w:sz w:val="26"/>
          <w:szCs w:val="26"/>
        </w:rPr>
        <w:t>71</w:t>
      </w:r>
      <w:r w:rsidRPr="006B13F4">
        <w:rPr>
          <w:rFonts w:ascii="Times New Roman" w:hAnsi="Times New Roman" w:cs="Times New Roman"/>
          <w:bCs/>
          <w:sz w:val="26"/>
          <w:szCs w:val="26"/>
        </w:rPr>
        <w:t>.</w:t>
      </w:r>
    </w:p>
    <w:p w:rsidR="00F666BF" w:rsidRPr="00F7295B" w:rsidRDefault="00F666BF" w:rsidP="00F666BF">
      <w:pPr>
        <w:pStyle w:val="ConsPlusNormal"/>
        <w:ind w:firstLine="709"/>
        <w:jc w:val="both"/>
        <w:rPr>
          <w:rFonts w:ascii="Times New Roman" w:hAnsi="Times New Roman" w:cs="Times New Roman"/>
          <w:sz w:val="26"/>
          <w:szCs w:val="26"/>
        </w:rPr>
      </w:pPr>
      <w:r w:rsidRPr="00F7295B">
        <w:rPr>
          <w:rFonts w:ascii="Times New Roman" w:hAnsi="Times New Roman" w:cs="Times New Roman"/>
          <w:sz w:val="26"/>
          <w:szCs w:val="26"/>
        </w:rPr>
        <w:t>1.2. Область профессиональной служебной деятельности государственного налогового инспектора: регулирование налоговой деятельности.</w:t>
      </w:r>
    </w:p>
    <w:p w:rsidR="00F666BF" w:rsidRPr="00F7295B" w:rsidRDefault="00F666BF" w:rsidP="00F666BF">
      <w:pPr>
        <w:rPr>
          <w:rFonts w:cs="Times New Roman"/>
          <w:sz w:val="26"/>
          <w:szCs w:val="26"/>
        </w:rPr>
      </w:pPr>
      <w:r w:rsidRPr="00F7295B">
        <w:rPr>
          <w:rFonts w:cs="Times New Roman"/>
          <w:sz w:val="26"/>
          <w:szCs w:val="26"/>
        </w:rPr>
        <w:t xml:space="preserve">1.3. Вид профессиональной служебной деятельности государственного налогового инспектора: осуществление регистрации и учета налогоплательщиков. </w:t>
      </w:r>
    </w:p>
    <w:p w:rsidR="00F666BF" w:rsidRPr="00F7295B" w:rsidRDefault="00F666BF" w:rsidP="00F666BF">
      <w:pPr>
        <w:rPr>
          <w:rFonts w:cs="Times New Roman"/>
          <w:sz w:val="26"/>
          <w:szCs w:val="26"/>
        </w:rPr>
      </w:pPr>
      <w:r w:rsidRPr="00F7295B">
        <w:rPr>
          <w:rFonts w:cs="Times New Roman"/>
          <w:sz w:val="26"/>
          <w:szCs w:val="26"/>
        </w:rPr>
        <w:t>1.4. Назначение на должность и освобождение от должности государственного налогового инспектора осуществляются руководителем Управления Федеральной налоговой службы по Ульяновской области (далее – Управление).</w:t>
      </w:r>
    </w:p>
    <w:p w:rsidR="00F666BF" w:rsidRPr="00F7295B" w:rsidRDefault="00F666BF" w:rsidP="00F666BF">
      <w:pPr>
        <w:rPr>
          <w:rFonts w:cs="Times New Roman"/>
          <w:sz w:val="26"/>
          <w:szCs w:val="26"/>
        </w:rPr>
      </w:pPr>
      <w:r w:rsidRPr="00F7295B">
        <w:rPr>
          <w:rFonts w:cs="Times New Roman"/>
          <w:sz w:val="26"/>
          <w:szCs w:val="26"/>
        </w:rPr>
        <w:t>1.5. Г</w:t>
      </w:r>
      <w:r>
        <w:rPr>
          <w:rFonts w:cs="Times New Roman"/>
          <w:sz w:val="26"/>
          <w:szCs w:val="26"/>
        </w:rPr>
        <w:t>о</w:t>
      </w:r>
      <w:r w:rsidRPr="00F7295B">
        <w:rPr>
          <w:rFonts w:cs="Times New Roman"/>
          <w:sz w:val="26"/>
          <w:szCs w:val="26"/>
        </w:rPr>
        <w:t>сударственный налоговый инспектор непосредственно подчиняется начальнику отдела</w:t>
      </w:r>
      <w:r>
        <w:rPr>
          <w:rFonts w:cs="Times New Roman"/>
          <w:sz w:val="26"/>
          <w:szCs w:val="26"/>
        </w:rPr>
        <w:t xml:space="preserve"> </w:t>
      </w:r>
      <w:r w:rsidRPr="00621313">
        <w:rPr>
          <w:rFonts w:cs="Times New Roman"/>
          <w:sz w:val="26"/>
          <w:szCs w:val="26"/>
        </w:rPr>
        <w:t>либо лицу, исполняющему его обязанности.</w:t>
      </w:r>
    </w:p>
    <w:p w:rsidR="001158C8" w:rsidRPr="00F7295B" w:rsidRDefault="001158C8" w:rsidP="003168A1">
      <w:pPr>
        <w:rPr>
          <w:rFonts w:cs="Times New Roman"/>
          <w:sz w:val="26"/>
          <w:szCs w:val="26"/>
        </w:rPr>
      </w:pPr>
      <w:r w:rsidRPr="00F7295B">
        <w:rPr>
          <w:rFonts w:cs="Times New Roman"/>
          <w:sz w:val="26"/>
          <w:szCs w:val="26"/>
        </w:rPr>
        <w:t xml:space="preserve">1.6. В период временного отсутствия </w:t>
      </w:r>
      <w:r w:rsidR="00C73181" w:rsidRPr="00F7295B">
        <w:rPr>
          <w:rFonts w:cs="Times New Roman"/>
          <w:sz w:val="26"/>
          <w:szCs w:val="26"/>
        </w:rPr>
        <w:t>государственного налогового инспектора</w:t>
      </w:r>
      <w:r w:rsidR="00A422AF" w:rsidRPr="00F7295B">
        <w:rPr>
          <w:rFonts w:cs="Times New Roman"/>
          <w:sz w:val="26"/>
          <w:szCs w:val="26"/>
        </w:rPr>
        <w:t xml:space="preserve"> </w:t>
      </w:r>
      <w:r w:rsidRPr="00F7295B">
        <w:rPr>
          <w:rFonts w:cs="Times New Roman"/>
          <w:sz w:val="26"/>
          <w:szCs w:val="26"/>
        </w:rPr>
        <w:t>исполнение его должностных обязанностей возлагается на другого гражданского служащего, замещающег</w:t>
      </w:r>
      <w:r w:rsidR="00A422AF" w:rsidRPr="00F7295B">
        <w:rPr>
          <w:rFonts w:cs="Times New Roman"/>
          <w:sz w:val="26"/>
          <w:szCs w:val="26"/>
        </w:rPr>
        <w:t xml:space="preserve">о должность </w:t>
      </w:r>
      <w:r w:rsidR="009E22A8">
        <w:rPr>
          <w:rFonts w:cs="Times New Roman"/>
          <w:sz w:val="26"/>
          <w:szCs w:val="26"/>
        </w:rPr>
        <w:t xml:space="preserve">главного государственного налогового </w:t>
      </w:r>
      <w:r w:rsidR="009E22A8" w:rsidRPr="00435964">
        <w:rPr>
          <w:rFonts w:cs="Times New Roman"/>
          <w:sz w:val="26"/>
          <w:szCs w:val="26"/>
        </w:rPr>
        <w:t>инспектора</w:t>
      </w:r>
      <w:r w:rsidR="009E22A8">
        <w:rPr>
          <w:rFonts w:cs="Times New Roman"/>
          <w:sz w:val="26"/>
          <w:szCs w:val="26"/>
        </w:rPr>
        <w:t xml:space="preserve">, </w:t>
      </w:r>
      <w:r w:rsidR="00C7725C">
        <w:rPr>
          <w:rFonts w:cs="Times New Roman"/>
          <w:sz w:val="26"/>
          <w:szCs w:val="26"/>
        </w:rPr>
        <w:t>старшего</w:t>
      </w:r>
      <w:r w:rsidR="006C4798">
        <w:rPr>
          <w:rFonts w:cs="Times New Roman"/>
          <w:sz w:val="26"/>
          <w:szCs w:val="26"/>
        </w:rPr>
        <w:t xml:space="preserve"> </w:t>
      </w:r>
      <w:r w:rsidR="00435964">
        <w:rPr>
          <w:rFonts w:cs="Times New Roman"/>
          <w:sz w:val="26"/>
          <w:szCs w:val="26"/>
        </w:rPr>
        <w:t xml:space="preserve">государственного налогового </w:t>
      </w:r>
      <w:r w:rsidR="00435964" w:rsidRPr="00435964">
        <w:rPr>
          <w:rFonts w:cs="Times New Roman"/>
          <w:sz w:val="26"/>
          <w:szCs w:val="26"/>
        </w:rPr>
        <w:t>инспектора</w:t>
      </w:r>
      <w:r w:rsidR="00F46B06">
        <w:rPr>
          <w:rFonts w:cs="Times New Roman"/>
          <w:sz w:val="26"/>
          <w:szCs w:val="26"/>
        </w:rPr>
        <w:t xml:space="preserve">, </w:t>
      </w:r>
      <w:r w:rsidR="00C7725C">
        <w:rPr>
          <w:rFonts w:cs="Times New Roman"/>
          <w:sz w:val="26"/>
          <w:szCs w:val="26"/>
        </w:rPr>
        <w:t xml:space="preserve">государственного налогового </w:t>
      </w:r>
      <w:r w:rsidR="00C7725C" w:rsidRPr="00435964">
        <w:rPr>
          <w:rFonts w:cs="Times New Roman"/>
          <w:sz w:val="26"/>
          <w:szCs w:val="26"/>
        </w:rPr>
        <w:t>инспектора</w:t>
      </w:r>
      <w:r w:rsidR="00024442" w:rsidRPr="00435964">
        <w:rPr>
          <w:rFonts w:cs="Times New Roman"/>
          <w:sz w:val="26"/>
          <w:szCs w:val="26"/>
        </w:rPr>
        <w:t>.</w:t>
      </w:r>
    </w:p>
    <w:p w:rsidR="00024442" w:rsidRPr="00F7295B" w:rsidRDefault="00024442" w:rsidP="003168A1">
      <w:pPr>
        <w:rPr>
          <w:rFonts w:cs="Times New Roman"/>
          <w:sz w:val="26"/>
          <w:szCs w:val="26"/>
        </w:rPr>
      </w:pPr>
      <w:r w:rsidRPr="00F7295B">
        <w:rPr>
          <w:rFonts w:cs="Times New Roman"/>
          <w:sz w:val="26"/>
          <w:szCs w:val="26"/>
        </w:rPr>
        <w:t xml:space="preserve">1.7. На гражданского служащего, замещающего должность государственного налогового инспектора, в случае служебной необходимости и с его согласия может быть возложено исполнение должностных обязанностей по должности </w:t>
      </w:r>
      <w:r w:rsidR="009E22A8">
        <w:rPr>
          <w:rFonts w:cs="Times New Roman"/>
          <w:sz w:val="26"/>
          <w:szCs w:val="26"/>
        </w:rPr>
        <w:t xml:space="preserve">главного государственного налогового </w:t>
      </w:r>
      <w:r w:rsidR="009E22A8" w:rsidRPr="00435964">
        <w:rPr>
          <w:rFonts w:cs="Times New Roman"/>
          <w:sz w:val="26"/>
          <w:szCs w:val="26"/>
        </w:rPr>
        <w:t>инспектора</w:t>
      </w:r>
      <w:r w:rsidR="009E22A8">
        <w:rPr>
          <w:rFonts w:cs="Times New Roman"/>
          <w:sz w:val="26"/>
          <w:szCs w:val="26"/>
        </w:rPr>
        <w:t xml:space="preserve">, </w:t>
      </w:r>
      <w:r w:rsidR="00C7725C">
        <w:rPr>
          <w:rFonts w:cs="Times New Roman"/>
          <w:sz w:val="26"/>
          <w:szCs w:val="26"/>
        </w:rPr>
        <w:t xml:space="preserve">старшего государственного налогового </w:t>
      </w:r>
      <w:r w:rsidR="00C7725C" w:rsidRPr="00435964">
        <w:rPr>
          <w:rFonts w:cs="Times New Roman"/>
          <w:sz w:val="26"/>
          <w:szCs w:val="26"/>
        </w:rPr>
        <w:t>инспектора</w:t>
      </w:r>
      <w:r w:rsidR="00F46B06">
        <w:rPr>
          <w:rFonts w:cs="Times New Roman"/>
          <w:sz w:val="26"/>
          <w:szCs w:val="26"/>
        </w:rPr>
        <w:t>,</w:t>
      </w:r>
      <w:r w:rsidR="00C7725C">
        <w:rPr>
          <w:rFonts w:cs="Times New Roman"/>
          <w:sz w:val="26"/>
          <w:szCs w:val="26"/>
        </w:rPr>
        <w:t xml:space="preserve"> государственного налогового </w:t>
      </w:r>
      <w:r w:rsidR="00C7725C" w:rsidRPr="00435964">
        <w:rPr>
          <w:rFonts w:cs="Times New Roman"/>
          <w:sz w:val="26"/>
          <w:szCs w:val="26"/>
        </w:rPr>
        <w:t>инспектора.</w:t>
      </w:r>
    </w:p>
    <w:p w:rsidR="009E22A8" w:rsidRDefault="009E22A8" w:rsidP="003168A1">
      <w:pPr>
        <w:pStyle w:val="ConsPlusNormal"/>
        <w:jc w:val="center"/>
        <w:rPr>
          <w:rFonts w:ascii="Times New Roman" w:hAnsi="Times New Roman" w:cs="Times New Roman"/>
          <w:b/>
          <w:sz w:val="26"/>
          <w:szCs w:val="26"/>
        </w:rPr>
      </w:pPr>
    </w:p>
    <w:p w:rsidR="009129AC" w:rsidRPr="00F7295B" w:rsidRDefault="009129AC" w:rsidP="003168A1">
      <w:pPr>
        <w:pStyle w:val="ConsPlusNormal"/>
        <w:jc w:val="center"/>
        <w:rPr>
          <w:rFonts w:ascii="Times New Roman" w:hAnsi="Times New Roman" w:cs="Times New Roman"/>
          <w:b/>
          <w:sz w:val="26"/>
          <w:szCs w:val="26"/>
        </w:rPr>
      </w:pPr>
      <w:r w:rsidRPr="00F7295B">
        <w:rPr>
          <w:rFonts w:ascii="Times New Roman" w:hAnsi="Times New Roman" w:cs="Times New Roman"/>
          <w:b/>
          <w:sz w:val="26"/>
          <w:szCs w:val="26"/>
        </w:rPr>
        <w:t>II. Квалификационные требования</w:t>
      </w:r>
      <w:r w:rsidRPr="00F7295B">
        <w:rPr>
          <w:rFonts w:ascii="Times New Roman" w:hAnsi="Times New Roman" w:cs="Times New Roman"/>
          <w:b/>
          <w:sz w:val="26"/>
          <w:szCs w:val="26"/>
        </w:rPr>
        <w:br/>
        <w:t>для замещения должности гражданской службы</w:t>
      </w:r>
    </w:p>
    <w:p w:rsidR="009129AC" w:rsidRPr="00F7295B" w:rsidRDefault="009129AC" w:rsidP="003168A1">
      <w:pPr>
        <w:widowControl w:val="0"/>
        <w:rPr>
          <w:rFonts w:cs="Times New Roman"/>
          <w:sz w:val="26"/>
          <w:szCs w:val="26"/>
        </w:rPr>
      </w:pPr>
    </w:p>
    <w:p w:rsidR="009129AC" w:rsidRPr="00F7295B" w:rsidRDefault="003E5F07" w:rsidP="003168A1">
      <w:pPr>
        <w:widowControl w:val="0"/>
        <w:rPr>
          <w:rFonts w:cs="Times New Roman"/>
          <w:sz w:val="26"/>
          <w:szCs w:val="26"/>
        </w:rPr>
      </w:pPr>
      <w:r w:rsidRPr="00F7295B">
        <w:rPr>
          <w:rFonts w:cs="Times New Roman"/>
          <w:sz w:val="26"/>
          <w:szCs w:val="26"/>
        </w:rPr>
        <w:t>2</w:t>
      </w:r>
      <w:r w:rsidR="009129AC" w:rsidRPr="00F7295B">
        <w:rPr>
          <w:rFonts w:cs="Times New Roman"/>
          <w:sz w:val="26"/>
          <w:szCs w:val="26"/>
        </w:rPr>
        <w:t xml:space="preserve">. Для замещения должности </w:t>
      </w:r>
      <w:r w:rsidR="00C73181" w:rsidRPr="00F7295B">
        <w:rPr>
          <w:rFonts w:cs="Times New Roman"/>
          <w:sz w:val="26"/>
          <w:szCs w:val="26"/>
        </w:rPr>
        <w:t>государственного налогового инспектора</w:t>
      </w:r>
      <w:r w:rsidR="00A422AF" w:rsidRPr="00F7295B">
        <w:rPr>
          <w:rFonts w:cs="Times New Roman"/>
          <w:sz w:val="26"/>
          <w:szCs w:val="26"/>
        </w:rPr>
        <w:t xml:space="preserve"> </w:t>
      </w:r>
      <w:r w:rsidR="009129AC" w:rsidRPr="00F7295B">
        <w:rPr>
          <w:rFonts w:cs="Times New Roman"/>
          <w:sz w:val="26"/>
          <w:szCs w:val="26"/>
        </w:rPr>
        <w:lastRenderedPageBreak/>
        <w:t>устанавливаются следующие квалификационные требования.</w:t>
      </w:r>
    </w:p>
    <w:p w:rsidR="009129AC" w:rsidRPr="00F7295B" w:rsidRDefault="003E5F07" w:rsidP="003168A1">
      <w:pPr>
        <w:rPr>
          <w:rFonts w:cs="Times New Roman"/>
          <w:sz w:val="26"/>
          <w:szCs w:val="26"/>
        </w:rPr>
      </w:pPr>
      <w:r w:rsidRPr="00F7295B">
        <w:rPr>
          <w:rFonts w:cs="Times New Roman"/>
          <w:sz w:val="26"/>
          <w:szCs w:val="26"/>
        </w:rPr>
        <w:t>2</w:t>
      </w:r>
      <w:r w:rsidR="009129AC" w:rsidRPr="00F7295B">
        <w:rPr>
          <w:rFonts w:cs="Times New Roman"/>
          <w:sz w:val="26"/>
          <w:szCs w:val="26"/>
        </w:rPr>
        <w:t>.1. Наличие высшего образования.</w:t>
      </w:r>
    </w:p>
    <w:p w:rsidR="009129AC" w:rsidRPr="00F7295B" w:rsidRDefault="003E5F07" w:rsidP="003168A1">
      <w:pPr>
        <w:widowControl w:val="0"/>
        <w:rPr>
          <w:rFonts w:cs="Times New Roman"/>
          <w:spacing w:val="-2"/>
          <w:sz w:val="26"/>
          <w:szCs w:val="26"/>
        </w:rPr>
      </w:pPr>
      <w:r w:rsidRPr="00F7295B">
        <w:rPr>
          <w:rFonts w:cs="Times New Roman"/>
          <w:spacing w:val="-2"/>
          <w:sz w:val="26"/>
          <w:szCs w:val="26"/>
        </w:rPr>
        <w:t>2</w:t>
      </w:r>
      <w:r w:rsidR="009129AC" w:rsidRPr="00F7295B">
        <w:rPr>
          <w:rFonts w:cs="Times New Roman"/>
          <w:spacing w:val="-2"/>
          <w:sz w:val="26"/>
          <w:szCs w:val="26"/>
        </w:rPr>
        <w:t>.2. </w:t>
      </w:r>
      <w:proofErr w:type="gramStart"/>
      <w:r w:rsidR="009129AC" w:rsidRPr="00F7295B">
        <w:rPr>
          <w:rFonts w:cs="Times New Roman"/>
          <w:spacing w:val="-2"/>
          <w:sz w:val="26"/>
          <w:szCs w:val="26"/>
        </w:rPr>
        <w:t xml:space="preserve">Наличие базовых знаний: </w:t>
      </w:r>
      <w:r w:rsidR="00D34F98" w:rsidRPr="00621313">
        <w:rPr>
          <w:rFonts w:cs="Times New Roman"/>
          <w:sz w:val="26"/>
          <w:szCs w:val="26"/>
        </w:rPr>
        <w:t xml:space="preserve">государственного языка Российской Федерации (русского языка); основ </w:t>
      </w:r>
      <w:hyperlink r:id="rId9" w:history="1">
        <w:r w:rsidR="00D34F98" w:rsidRPr="00621313">
          <w:rPr>
            <w:rFonts w:cs="Times New Roman"/>
            <w:sz w:val="26"/>
            <w:szCs w:val="26"/>
          </w:rPr>
          <w:t>Конституции</w:t>
        </w:r>
      </w:hyperlink>
      <w:r w:rsidR="00D34F98" w:rsidRPr="00621313">
        <w:rPr>
          <w:rFonts w:cs="Times New Roman"/>
          <w:sz w:val="26"/>
          <w:szCs w:val="26"/>
        </w:rPr>
        <w:t xml:space="preserve"> Российской Федерации, Федерального </w:t>
      </w:r>
      <w:hyperlink r:id="rId10" w:history="1">
        <w:r w:rsidR="00D34F98" w:rsidRPr="00621313">
          <w:rPr>
            <w:rFonts w:cs="Times New Roman"/>
            <w:sz w:val="26"/>
            <w:szCs w:val="26"/>
          </w:rPr>
          <w:t>закона</w:t>
        </w:r>
      </w:hyperlink>
      <w:r w:rsidR="00D34F98" w:rsidRPr="00621313">
        <w:rPr>
          <w:rFonts w:cs="Times New Roman"/>
          <w:sz w:val="26"/>
          <w:szCs w:val="26"/>
        </w:rPr>
        <w:t xml:space="preserve"> от                    27 мая 2003 г. № 58-ФЗ «О системе государственной службы Российской Федерации», Федерального </w:t>
      </w:r>
      <w:hyperlink r:id="rId11" w:history="1">
        <w:r w:rsidR="00D34F98" w:rsidRPr="00621313">
          <w:rPr>
            <w:rFonts w:cs="Times New Roman"/>
            <w:sz w:val="26"/>
            <w:szCs w:val="26"/>
          </w:rPr>
          <w:t>закона</w:t>
        </w:r>
      </w:hyperlink>
      <w:r w:rsidR="00D34F98" w:rsidRPr="00621313">
        <w:rPr>
          <w:rFonts w:cs="Times New Roman"/>
          <w:sz w:val="26"/>
          <w:szCs w:val="26"/>
        </w:rPr>
        <w:t xml:space="preserve"> от 27 июля 2004 г. № 79-ФЗ «О государственной гражданской службе Российской Федерации», Федерального </w:t>
      </w:r>
      <w:hyperlink r:id="rId12" w:history="1">
        <w:r w:rsidR="00D34F98" w:rsidRPr="00621313">
          <w:rPr>
            <w:rFonts w:cs="Times New Roman"/>
            <w:sz w:val="26"/>
            <w:szCs w:val="26"/>
          </w:rPr>
          <w:t>закона</w:t>
        </w:r>
      </w:hyperlink>
      <w:r w:rsidR="00D34F98" w:rsidRPr="00621313">
        <w:rPr>
          <w:rFonts w:cs="Times New Roman"/>
          <w:sz w:val="26"/>
          <w:szCs w:val="26"/>
        </w:rPr>
        <w:t xml:space="preserve"> от 25 декабря 2008 г. № 273-ФЗ</w:t>
      </w:r>
      <w:r w:rsidR="007B3623">
        <w:rPr>
          <w:rFonts w:cs="Times New Roman"/>
          <w:sz w:val="26"/>
          <w:szCs w:val="26"/>
        </w:rPr>
        <w:t xml:space="preserve"> </w:t>
      </w:r>
      <w:r w:rsidR="00D34F98" w:rsidRPr="00621313">
        <w:rPr>
          <w:rFonts w:cs="Times New Roman"/>
          <w:sz w:val="26"/>
          <w:szCs w:val="26"/>
        </w:rPr>
        <w:t>«О противодействии коррупции»;</w:t>
      </w:r>
      <w:proofErr w:type="gramEnd"/>
      <w:r w:rsidR="00D34F98" w:rsidRPr="00621313">
        <w:rPr>
          <w:rFonts w:cs="Times New Roman"/>
          <w:sz w:val="26"/>
          <w:szCs w:val="26"/>
        </w:rPr>
        <w:t xml:space="preserve"> знаний в области информационно-коммуникационных технологий</w:t>
      </w:r>
      <w:r w:rsidR="009129AC" w:rsidRPr="00F7295B">
        <w:rPr>
          <w:rFonts w:cs="Times New Roman"/>
          <w:spacing w:val="-2"/>
          <w:sz w:val="26"/>
          <w:szCs w:val="26"/>
        </w:rPr>
        <w:t>.</w:t>
      </w:r>
    </w:p>
    <w:p w:rsidR="00BD55DD" w:rsidRPr="00FE1C5F" w:rsidRDefault="00BD55DD" w:rsidP="00BD55DD">
      <w:pPr>
        <w:widowControl w:val="0"/>
        <w:rPr>
          <w:rFonts w:cs="Times New Roman"/>
          <w:sz w:val="26"/>
          <w:szCs w:val="26"/>
        </w:rPr>
      </w:pPr>
      <w:r w:rsidRPr="00FE1C5F">
        <w:rPr>
          <w:rFonts w:cs="Times New Roman"/>
          <w:sz w:val="26"/>
          <w:szCs w:val="26"/>
        </w:rPr>
        <w:t xml:space="preserve">2.3. Наличие профессиональных знаний: </w:t>
      </w:r>
    </w:p>
    <w:p w:rsidR="00BD55DD" w:rsidRPr="00FE1C5F" w:rsidRDefault="00BD55DD" w:rsidP="00BD55DD">
      <w:pPr>
        <w:widowControl w:val="0"/>
        <w:rPr>
          <w:rFonts w:cs="Times New Roman"/>
          <w:sz w:val="26"/>
          <w:szCs w:val="26"/>
        </w:rPr>
      </w:pPr>
      <w:r w:rsidRPr="00FE1C5F">
        <w:rPr>
          <w:rFonts w:cs="Times New Roman"/>
          <w:sz w:val="26"/>
          <w:szCs w:val="26"/>
        </w:rPr>
        <w:t xml:space="preserve">2.3.1. В сфере законодательства Российской Федерации: Налоговый кодекс Российской Федерации; Бюджетный кодекс Российской Федерации; Федеральный закон от 08 августа 2001 г. №129-ФЗ «О государственной регистрации юридических лиц и индивидуальных предпринимателей»; Федеральный закон от 06 октября 1999 г.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proofErr w:type="gramStart"/>
      <w:r w:rsidRPr="00FE1C5F">
        <w:rPr>
          <w:rFonts w:cs="Times New Roman"/>
          <w:sz w:val="26"/>
          <w:szCs w:val="26"/>
        </w:rPr>
        <w:t>Федеральный закон от 06 октября 2003 г. № 131-ФЗ «Об общих принципах организации местного самоуправления в Российской Федерации»; Федеральный закон от 29 ноября 2007 г. №282-ФЗ «Об официальном статистическом учете и системе государственной статистики в Российской Федерации»; Федеральный закон от 09 февраля 2009 г. № 8-ФЗ «Об обеспечении доступа к информации о деятельности государственных органов и органов местного самоуправления»;</w:t>
      </w:r>
      <w:proofErr w:type="gramEnd"/>
      <w:r w:rsidRPr="00FE1C5F">
        <w:rPr>
          <w:rFonts w:cs="Times New Roman"/>
          <w:sz w:val="26"/>
          <w:szCs w:val="26"/>
        </w:rPr>
        <w:t xml:space="preserve"> </w:t>
      </w:r>
      <w:proofErr w:type="gramStart"/>
      <w:r w:rsidRPr="00FE1C5F">
        <w:rPr>
          <w:rFonts w:cs="Times New Roman"/>
          <w:sz w:val="26"/>
          <w:szCs w:val="26"/>
        </w:rPr>
        <w:t>Федеральный закон от 27 июля 2010 г. №210-ФЗ «Об организации предоставления государственных и муниципальных услуг»; 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Закон Российской Федерации от 21 марта 1991 г. № 943-1 «О налоговых органах Российской Федерации»;</w:t>
      </w:r>
      <w:proofErr w:type="gramEnd"/>
      <w:r w:rsidRPr="00FE1C5F">
        <w:rPr>
          <w:rFonts w:cs="Times New Roman"/>
          <w:sz w:val="26"/>
          <w:szCs w:val="26"/>
        </w:rPr>
        <w:t xml:space="preserve"> Федеральный закон Российской Федерации от 27 июля 2006 г. №152-ФЗ «О персональных данных»; Федеральный закон Российской Федерации от 6 апреля 2011 г. №63-ФЗ «Об электронной подписи»; Указ Президента Российской Федерации от 7 мая 2012 г. №601 «Об основных направлениях совершенствования системы государственного управления»; </w:t>
      </w:r>
      <w:r w:rsidRPr="00FE1C5F">
        <w:rPr>
          <w:sz w:val="26"/>
          <w:szCs w:val="26"/>
        </w:rPr>
        <w:t>Указ Президента Российской Федерации от 24 июня 2019 г. №288 «Об Основных направлениях развития государственной гражданской службы Российской Федерации на 2019¬2021 годы»</w:t>
      </w:r>
      <w:r w:rsidRPr="00FE1C5F">
        <w:rPr>
          <w:rFonts w:cs="Times New Roman"/>
          <w:sz w:val="26"/>
          <w:szCs w:val="26"/>
        </w:rPr>
        <w:t xml:space="preserve">;  постановление Правительства Российской Федерации от 30 сентября 2004 г. № 506 «Об утверждении Положения о Федеральной налоговой службе»; </w:t>
      </w:r>
      <w:proofErr w:type="gramStart"/>
      <w:r w:rsidRPr="00FE1C5F">
        <w:rPr>
          <w:rFonts w:cs="Times New Roman"/>
          <w:sz w:val="26"/>
          <w:szCs w:val="26"/>
        </w:rPr>
        <w:t>приказ ФНС России от 08.07.2019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w:t>
      </w:r>
      <w:proofErr w:type="gramEnd"/>
      <w:r w:rsidRPr="00FE1C5F">
        <w:rPr>
          <w:rFonts w:cs="Times New Roman"/>
          <w:sz w:val="26"/>
          <w:szCs w:val="26"/>
        </w:rPr>
        <w:t xml:space="preserve"> </w:t>
      </w:r>
      <w:proofErr w:type="gramStart"/>
      <w:r w:rsidRPr="00FE1C5F">
        <w:rPr>
          <w:rFonts w:cs="Times New Roman"/>
          <w:sz w:val="26"/>
          <w:szCs w:val="26"/>
        </w:rPr>
        <w:t>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 Гражданский кодекс Российской Федерации; Налоговый кодекс Российской Федерации (часть первая – статьи 11, 23, 83-86 – в части учета налогоплательщиков и банковских счетов, часть вторая-глава 25.3.);</w:t>
      </w:r>
      <w:proofErr w:type="gramEnd"/>
      <w:r w:rsidRPr="00FE1C5F">
        <w:rPr>
          <w:rFonts w:cs="Times New Roman"/>
          <w:sz w:val="26"/>
          <w:szCs w:val="26"/>
        </w:rPr>
        <w:t xml:space="preserve"> Кодекс Российской Федерации об административных правонарушениях от 30 декабря 2001 г. № 195-ФЗ; Федеральный закон от 08 февраля 1998 г. № 14-ФЗ «Об обществах с ограниченной </w:t>
      </w:r>
      <w:r w:rsidRPr="00FE1C5F">
        <w:rPr>
          <w:rFonts w:cs="Times New Roman"/>
          <w:sz w:val="26"/>
          <w:szCs w:val="26"/>
        </w:rPr>
        <w:lastRenderedPageBreak/>
        <w:t xml:space="preserve">ответственностью»; Федеральный закон от 26 декабря 1995 г. №208-ФЗ «Об акционерных обществах»; Федеральный закон от 11 июня 2003 г. №74-ФЗ «О крестьянском (фермерском) хозяйстве»; Федеральный закон от 09 июля 1999 г. №160-ФЗ «Об иностранных инвестициях в Российской Федерации»; Федеральный закон от 10 декабря 2003 г. №173-ФЗ «О валютном регулировании и валютном контроле»; </w:t>
      </w:r>
      <w:proofErr w:type="gramStart"/>
      <w:r w:rsidRPr="00FE1C5F">
        <w:rPr>
          <w:rFonts w:cs="Times New Roman"/>
          <w:sz w:val="26"/>
          <w:szCs w:val="26"/>
        </w:rPr>
        <w:t>Федеральный закон от 28 июня 2014 г. №173-ФЗ «Об особенностях осуществления финансовых операций с иностранными гражданами и юридическими лицами,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 Федеральный закон от 24 июля 2007 г. №209-ФЗ «О развитии малого и среднего предпринимательства в Российской Федерации»;</w:t>
      </w:r>
      <w:proofErr w:type="gramEnd"/>
      <w:r w:rsidRPr="00FE1C5F">
        <w:rPr>
          <w:rFonts w:cs="Times New Roman"/>
          <w:sz w:val="26"/>
          <w:szCs w:val="26"/>
        </w:rPr>
        <w:t xml:space="preserve"> постановление Правительства Российской Федерации от 17 мая 2002 г. №319 «Об уполномоченном федеральном органе исполнительной власти, осуществляющем государственную регистрацию юридических лиц, крестьянских (фермерских) хозяйств, физических лиц в качестве индивидуальных предпринимателей»; постановление Правительства Российской Федерации от 22 декабря 2011 г. №1092 «О порядке представления в регистрирующий орган иными государственными органами сведений в электронной форме, необходимых для осуществления государственной регистрации юридических лиц и индивидуальных предпринимателей, а также для ведения единых государственных реестров юридических лиц и индивидуальных предпринимателей»; постановление Правительства Российской Федерации от 19 мая 2014 г.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 постановление Правительства Российской Федерации от 3 июля 2014 г. №615 «Об установлении размера платы за предоставление сведений из реестра дисквалифицированных лиц, а также об изменении и признании утратившими силу некоторых актов Правительства Российской Федерации»; </w:t>
      </w:r>
      <w:proofErr w:type="gramStart"/>
      <w:r w:rsidRPr="00FE1C5F">
        <w:rPr>
          <w:rFonts w:cs="Times New Roman"/>
          <w:sz w:val="26"/>
          <w:szCs w:val="26"/>
        </w:rPr>
        <w:t>постановление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FE1C5F">
        <w:rPr>
          <w:rFonts w:cs="Times New Roman"/>
          <w:sz w:val="26"/>
          <w:szCs w:val="26"/>
        </w:rPr>
        <w:t>Росатом</w:t>
      </w:r>
      <w:proofErr w:type="spellEnd"/>
      <w:r w:rsidRPr="00FE1C5F">
        <w:rPr>
          <w:rFonts w:cs="Times New Roman"/>
          <w:sz w:val="26"/>
          <w:szCs w:val="26"/>
        </w:rPr>
        <w:t>» и ее должностных лиц»;</w:t>
      </w:r>
      <w:proofErr w:type="gramEnd"/>
      <w:r w:rsidRPr="00FE1C5F">
        <w:rPr>
          <w:rFonts w:cs="Times New Roman"/>
          <w:sz w:val="26"/>
          <w:szCs w:val="26"/>
        </w:rPr>
        <w:t xml:space="preserve"> </w:t>
      </w:r>
      <w:proofErr w:type="gramStart"/>
      <w:r w:rsidRPr="00FE1C5F">
        <w:rPr>
          <w:rFonts w:cs="Times New Roman"/>
          <w:sz w:val="26"/>
          <w:szCs w:val="26"/>
        </w:rPr>
        <w:t>постановление Правительства Российской Федерации от 25 декабря 2014 г. №1491 «Об установлении размера платы за предоставление сведений, содержащихся в государственном реестре аккредитованных филиалов, представительств иностранных юридических лиц, в виде выписки из реестра о конкретных филиале, представительстве иностранного юридического лица или справки об отсутствии запрашиваемой информации»;</w:t>
      </w:r>
      <w:proofErr w:type="gramEnd"/>
      <w:r w:rsidRPr="00FE1C5F">
        <w:rPr>
          <w:rFonts w:cs="Times New Roman"/>
          <w:sz w:val="26"/>
          <w:szCs w:val="26"/>
        </w:rPr>
        <w:t xml:space="preserve"> приказ Минфина России от 08.04.2005 №55н                      «О порядке постановки на учет налогоплательщиков налога на игорный бизнес», </w:t>
      </w:r>
      <w:r w:rsidRPr="00FE1C5F">
        <w:rPr>
          <w:iCs/>
          <w:sz w:val="26"/>
          <w:szCs w:val="26"/>
        </w:rPr>
        <w:t>Приказ Минфина России от 25.02.2021 №26н «Об утверждении Особенностей учета в налоговых органах крупнейших налогоплательщиков»</w:t>
      </w:r>
      <w:r w:rsidRPr="00FE1C5F">
        <w:rPr>
          <w:rFonts w:cs="Times New Roman"/>
          <w:sz w:val="26"/>
          <w:szCs w:val="26"/>
        </w:rPr>
        <w:t xml:space="preserve">; </w:t>
      </w:r>
      <w:r w:rsidRPr="00FE1C5F">
        <w:rPr>
          <w:iCs/>
          <w:sz w:val="26"/>
          <w:szCs w:val="26"/>
        </w:rPr>
        <w:t>Приказ Минфина России от 29.12.2020 №329н «Об утверждении порядка постановки на учет и снятия с учета в налоговых органах российских организаций, граждан Российской Федерации, не являющихся индивидуальными предпринимателями, индивидуальных предпринимателей»</w:t>
      </w:r>
      <w:r w:rsidRPr="00FE1C5F">
        <w:rPr>
          <w:rFonts w:cs="Times New Roman"/>
          <w:sz w:val="26"/>
          <w:szCs w:val="26"/>
        </w:rPr>
        <w:t xml:space="preserve">; приказ Минфина России от 28.12.2018 № 293н «Об утверждении Особенностей учета в налоговых органах иностранных организаций, не являющихся инвесторами по соглашению о разделе продукции или операторами такого соглашения, и о признании утратившим силу приказа Министерства финансов Российской Федерации от 30 </w:t>
      </w:r>
      <w:r w:rsidRPr="00FE1C5F">
        <w:rPr>
          <w:rFonts w:cs="Times New Roman"/>
          <w:sz w:val="26"/>
          <w:szCs w:val="26"/>
        </w:rPr>
        <w:lastRenderedPageBreak/>
        <w:t xml:space="preserve">сентября 2010 г. №117н»; приказ Минфина России от 22.06.2017 №99н «Об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 №116н и от 7 сентября 2011 г. №106н»; </w:t>
      </w:r>
      <w:proofErr w:type="gramStart"/>
      <w:r w:rsidRPr="00FE1C5F">
        <w:rPr>
          <w:rFonts w:cs="Times New Roman"/>
          <w:sz w:val="26"/>
          <w:szCs w:val="26"/>
        </w:rPr>
        <w:t>приказ Минфина России от 11.09.2020 №188н «Об утверждении Особенностей учета в налоговых органах физических лиц - иностранных граждан и лиц без гражданства, не являющихся индивидуальными предпринимателями»; приказ ФНС России от 13.01.2020 №ММВ-7-14/12@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w:t>
      </w:r>
      <w:proofErr w:type="gramEnd"/>
      <w:r w:rsidRPr="00FE1C5F">
        <w:rPr>
          <w:rFonts w:cs="Times New Roman"/>
          <w:sz w:val="26"/>
          <w:szCs w:val="26"/>
        </w:rPr>
        <w:t xml:space="preserve"> </w:t>
      </w:r>
      <w:proofErr w:type="gramStart"/>
      <w:r w:rsidRPr="00FE1C5F">
        <w:rPr>
          <w:rFonts w:cs="Times New Roman"/>
          <w:sz w:val="26"/>
          <w:szCs w:val="26"/>
        </w:rPr>
        <w:t>приказ ФНС России от 10.12.2019 №ММВ-7-14/627@ «Об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 содержащихся в реестре дисквалифицированных лиц»; приказ Минфина России от 30.12.2014 №178н «Об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w:t>
      </w:r>
      <w:proofErr w:type="gramEnd"/>
      <w:r w:rsidRPr="00FE1C5F">
        <w:rPr>
          <w:rFonts w:cs="Times New Roman"/>
          <w:sz w:val="26"/>
          <w:szCs w:val="26"/>
        </w:rPr>
        <w:t xml:space="preserve"> </w:t>
      </w:r>
      <w:proofErr w:type="gramStart"/>
      <w:r w:rsidRPr="00FE1C5F">
        <w:rPr>
          <w:rFonts w:cs="Times New Roman"/>
          <w:sz w:val="26"/>
          <w:szCs w:val="26"/>
        </w:rPr>
        <w:t>приказ ФНС России от 19.12.2019 №ММВ-7-14/640@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приказ Минюста России от 12.11.2010 №343 «О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w:t>
      </w:r>
      <w:proofErr w:type="gramEnd"/>
      <w:r w:rsidRPr="00FE1C5F">
        <w:rPr>
          <w:rFonts w:cs="Times New Roman"/>
          <w:sz w:val="26"/>
          <w:szCs w:val="26"/>
        </w:rPr>
        <w:t xml:space="preserve"> приказ МНС РФ от 31.12.2003 №БГ-3-09/731 «Об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 приказ МНС России от 17.03.2004 №САЭ-3-09/207 «Об утверждении форм документов, используемых при учете налогоплательщиков при выполнении соглашений о разделе продукции, а также особенностей учета иностранных организаций, выступающих в качестве инвестора по соглашению о разделе продукции или оператора соглашения»; приказ ФНС России от 31.08.2020 №ЕД-7-14/617@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 приказ ФНС России от 29.06.2012 №ММВ-7-6/435@ «Об утверждении Порядка и условий присвоения, применения, а также изменения идентификационного номера налогоплательщика»; </w:t>
      </w:r>
      <w:proofErr w:type="gramStart"/>
      <w:r w:rsidRPr="00FE1C5F">
        <w:rPr>
          <w:rFonts w:cs="Times New Roman"/>
          <w:sz w:val="26"/>
          <w:szCs w:val="26"/>
        </w:rPr>
        <w:t>приказ ФНС России от 28.05.2020 №ЕД-7-14/354@ «Об утверждении форм и формата сообщений банка налоговому органу, предусмотренных пунктом 1.1 статьи 86 Налогового кодекса Российской Федерации, в электронной форме»; приказ ФНС России от 31.12.2014 №НД-7-14/700@ «Об утверждении порядка предоставления сведений, содержащихся в реестре дисквалифицированных лиц, форм выписки из реестра дисквалифицированных лиц и справки об отсутствии запрашиваемой информации»;</w:t>
      </w:r>
      <w:proofErr w:type="gramEnd"/>
      <w:r w:rsidRPr="00FE1C5F">
        <w:rPr>
          <w:rFonts w:cs="Times New Roman"/>
          <w:sz w:val="26"/>
          <w:szCs w:val="26"/>
        </w:rPr>
        <w:t xml:space="preserve"> </w:t>
      </w:r>
      <w:proofErr w:type="gramStart"/>
      <w:r w:rsidRPr="00FE1C5F">
        <w:rPr>
          <w:iCs/>
          <w:sz w:val="26"/>
          <w:szCs w:val="26"/>
        </w:rPr>
        <w:t>Приказ ФНС России от 30.07.2021 №ЕД-7-14/703@ «Об утверждении порядка создания, эксплуатации и ведения государственного реестра аккредитованных филиалов, представительств иностранных юридических лиц и предоставления сведений из него, состава содержащихся в нем сведений, состава сведений, подлежащих размещению в информационно-телекоммуникационной сети "Интернет", а также формы выписки из указанного реестра и формы справки об отсутствии запрашиваемой информации»</w:t>
      </w:r>
      <w:r w:rsidRPr="00FE1C5F">
        <w:rPr>
          <w:rFonts w:cs="Times New Roman"/>
          <w:sz w:val="26"/>
          <w:szCs w:val="26"/>
        </w:rPr>
        <w:t>;</w:t>
      </w:r>
      <w:proofErr w:type="gramEnd"/>
      <w:r w:rsidRPr="00FE1C5F">
        <w:rPr>
          <w:rFonts w:cs="Times New Roman"/>
          <w:sz w:val="26"/>
          <w:szCs w:val="26"/>
        </w:rPr>
        <w:t xml:space="preserve"> приказ ФНС России от 09.11.2015 №ММВ-</w:t>
      </w:r>
      <w:r w:rsidRPr="00FE1C5F">
        <w:rPr>
          <w:rFonts w:cs="Times New Roman"/>
          <w:sz w:val="26"/>
          <w:szCs w:val="26"/>
        </w:rPr>
        <w:lastRenderedPageBreak/>
        <w:t>7-14/501@ «Об утверждении форм сообщений иностранными организациями финансового рынка, расположенными за пределами территории Российской Федерации, о реквизитах, открытых у них счетов (вкладов) граждан Российской Федерации и юридических лиц, которые прямо или косвенно контролируются гражданами Российской Федерации»; приказ ФНС России от 12.10.2020 №ЕД-7-14/743@ «Об утверждении Порядка взаимодействия с регистрирующим органом при направлении документов, необходимых для государственной регистрации юридических лиц и индивидуальных предпринимателей, в форме электронных документов, а также требований к формированию таких электронных документов»; приказ ФНС России от 06.11.2020 №ЕД-7-14/794@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 и о внесении изменений в приказ ФНС России от 31.08.2020 №ЕД-7-14/617@».</w:t>
      </w:r>
    </w:p>
    <w:p w:rsidR="00BD55DD" w:rsidRPr="00FE1C5F" w:rsidRDefault="00F666BF" w:rsidP="00BD55DD">
      <w:pPr>
        <w:widowControl w:val="0"/>
        <w:rPr>
          <w:rFonts w:cs="Times New Roman"/>
          <w:sz w:val="26"/>
          <w:szCs w:val="26"/>
        </w:rPr>
      </w:pPr>
      <w:r>
        <w:rPr>
          <w:rFonts w:cs="Times New Roman"/>
          <w:sz w:val="26"/>
          <w:szCs w:val="26"/>
        </w:rPr>
        <w:t>Г</w:t>
      </w:r>
      <w:r w:rsidR="00BD55DD">
        <w:rPr>
          <w:rFonts w:cs="Times New Roman"/>
          <w:sz w:val="26"/>
          <w:szCs w:val="26"/>
        </w:rPr>
        <w:t>осударственный налоговый инспектор</w:t>
      </w:r>
      <w:r w:rsidR="00BD55DD" w:rsidRPr="00FE1C5F">
        <w:rPr>
          <w:rFonts w:cs="Times New Roman"/>
          <w:sz w:val="26"/>
          <w:szCs w:val="26"/>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BD55DD" w:rsidRPr="00664F1A" w:rsidRDefault="00BD55DD" w:rsidP="00BD55DD">
      <w:pPr>
        <w:autoSpaceDE w:val="0"/>
        <w:autoSpaceDN w:val="0"/>
        <w:adjustRightInd w:val="0"/>
        <w:rPr>
          <w:rFonts w:cs="Times New Roman"/>
          <w:sz w:val="26"/>
          <w:szCs w:val="26"/>
        </w:rPr>
      </w:pPr>
      <w:r w:rsidRPr="00FE1C5F">
        <w:rPr>
          <w:rFonts w:cs="Times New Roman"/>
          <w:sz w:val="26"/>
          <w:szCs w:val="26"/>
        </w:rPr>
        <w:t>2.3.2. </w:t>
      </w:r>
      <w:proofErr w:type="gramStart"/>
      <w:r w:rsidRPr="00FE1C5F">
        <w:rPr>
          <w:rFonts w:cs="Times New Roman"/>
          <w:sz w:val="26"/>
          <w:szCs w:val="26"/>
        </w:rPr>
        <w:t>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порядок государственной регистрации юридических лиц, физических лиц в качестве индивидуальных предпринимателей и крестьянских (фермерских) хозяйств;</w:t>
      </w:r>
      <w:proofErr w:type="gramEnd"/>
      <w:r w:rsidRPr="00FE1C5F">
        <w:rPr>
          <w:rFonts w:cs="Times New Roman"/>
          <w:sz w:val="26"/>
          <w:szCs w:val="26"/>
        </w:rPr>
        <w:t xml:space="preserve"> </w:t>
      </w:r>
      <w:proofErr w:type="gramStart"/>
      <w:r w:rsidRPr="00FE1C5F">
        <w:rPr>
          <w:rFonts w:cs="Times New Roman"/>
          <w:sz w:val="26"/>
          <w:szCs w:val="26"/>
        </w:rPr>
        <w:t>порядок работы налогового органа с материалами и документами, содержащими конфиденциальные сведения об организациях и физических лицах, формирование и хранение документов; порядок постановки на учет, внесения изменений в учетные данные и снятия с учета физических лиц и организаций; порядок формирования и ведения Единого государственного реестра налогоплательщиков (далее -</w:t>
      </w:r>
      <w:r w:rsidR="003A065F">
        <w:rPr>
          <w:rFonts w:cs="Times New Roman"/>
          <w:sz w:val="26"/>
          <w:szCs w:val="26"/>
        </w:rPr>
        <w:t xml:space="preserve"> </w:t>
      </w:r>
      <w:r w:rsidRPr="00FE1C5F">
        <w:rPr>
          <w:rFonts w:cs="Times New Roman"/>
          <w:sz w:val="26"/>
          <w:szCs w:val="26"/>
        </w:rPr>
        <w:t>ЕГРН); порядок формирования и ведения Единого государственного реестра юридических лиц (далее - ЕГРЮЛ);</w:t>
      </w:r>
      <w:proofErr w:type="gramEnd"/>
      <w:r w:rsidRPr="00FE1C5F">
        <w:rPr>
          <w:rFonts w:cs="Times New Roman"/>
          <w:sz w:val="26"/>
          <w:szCs w:val="26"/>
        </w:rPr>
        <w:t xml:space="preserve"> порядок формирования и ведения Единого государственного реестра индивидуальных предпринимателей (далее - ЕГРИП); порядок предоставления сведений, содержащихся в ЕГРЮЛ, ЕГРИП, ЕГРН, </w:t>
      </w:r>
      <w:r w:rsidRPr="00FE1C5F">
        <w:rPr>
          <w:rFonts w:eastAsia="Calibri"/>
          <w:sz w:val="26"/>
          <w:szCs w:val="26"/>
        </w:rPr>
        <w:t>государственном реестре аккредитованных филиалов, представительств иностранных юридических лиц</w:t>
      </w:r>
      <w:r w:rsidRPr="00FE1C5F">
        <w:rPr>
          <w:rFonts w:cs="Times New Roman"/>
          <w:sz w:val="26"/>
          <w:szCs w:val="26"/>
        </w:rPr>
        <w:t xml:space="preserve"> (далее - РАФП), реестре дисквалифицированных лиц (далее - РДЛ);  порядок взаимодействия налоговых органов с Банком России при сообщении банка в электронном виде налоговому органу об открытии или о закрытии счета, вклада (депозита), об изменении реквизитов счета, вклада (депозита) организаций и физических лиц; основные направления организации работы с налогоплательщиками.</w:t>
      </w:r>
    </w:p>
    <w:p w:rsidR="009129AC" w:rsidRPr="00F7295B" w:rsidRDefault="003E5F07" w:rsidP="003168A1">
      <w:pPr>
        <w:autoSpaceDE w:val="0"/>
        <w:autoSpaceDN w:val="0"/>
        <w:adjustRightInd w:val="0"/>
        <w:rPr>
          <w:rFonts w:cs="Times New Roman"/>
          <w:sz w:val="26"/>
          <w:szCs w:val="26"/>
        </w:rPr>
      </w:pPr>
      <w:r w:rsidRPr="00F7295B">
        <w:rPr>
          <w:rFonts w:cs="Times New Roman"/>
          <w:spacing w:val="-2"/>
          <w:sz w:val="26"/>
          <w:szCs w:val="26"/>
        </w:rPr>
        <w:t>2</w:t>
      </w:r>
      <w:r w:rsidR="009129AC" w:rsidRPr="00F7295B">
        <w:rPr>
          <w:rFonts w:cs="Times New Roman"/>
          <w:spacing w:val="-2"/>
          <w:sz w:val="26"/>
          <w:szCs w:val="26"/>
        </w:rPr>
        <w:t>.4. </w:t>
      </w:r>
      <w:proofErr w:type="gramStart"/>
      <w:r w:rsidR="009129AC" w:rsidRPr="00F7295B">
        <w:rPr>
          <w:rFonts w:cs="Times New Roman"/>
          <w:spacing w:val="-2"/>
          <w:sz w:val="26"/>
          <w:szCs w:val="26"/>
        </w:rPr>
        <w:t xml:space="preserve">Наличие функциональных знаний: </w:t>
      </w:r>
      <w:r w:rsidR="00B61C47" w:rsidRPr="00F7295B">
        <w:rPr>
          <w:rFonts w:cs="Times New Roman"/>
          <w:spacing w:val="-2"/>
          <w:sz w:val="26"/>
          <w:szCs w:val="26"/>
        </w:rPr>
        <w:t>принципы предоставления государственных услуг; требования к предоставлению государственных услуг; порядок, требования, этапы и принципы разработки и применения административного регламента (в том числе административного регламента);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w:t>
      </w:r>
      <w:proofErr w:type="gramEnd"/>
      <w:r w:rsidR="00B61C47" w:rsidRPr="00F7295B">
        <w:rPr>
          <w:rFonts w:cs="Times New Roman"/>
          <w:spacing w:val="-2"/>
          <w:sz w:val="26"/>
          <w:szCs w:val="26"/>
        </w:rPr>
        <w:t xml:space="preserve"> стандарт предоставления  государственной услуги: требования и порядок разработки.</w:t>
      </w:r>
    </w:p>
    <w:p w:rsidR="00C777A4" w:rsidRPr="00F7295B" w:rsidRDefault="003E5F07" w:rsidP="003168A1">
      <w:pPr>
        <w:widowControl w:val="0"/>
        <w:rPr>
          <w:rFonts w:cs="Times New Roman"/>
          <w:sz w:val="26"/>
          <w:szCs w:val="26"/>
        </w:rPr>
      </w:pPr>
      <w:r w:rsidRPr="00F7295B">
        <w:rPr>
          <w:rFonts w:cs="Times New Roman"/>
          <w:sz w:val="26"/>
          <w:szCs w:val="26"/>
        </w:rPr>
        <w:t>2</w:t>
      </w:r>
      <w:r w:rsidR="009129AC" w:rsidRPr="00F7295B">
        <w:rPr>
          <w:rFonts w:cs="Times New Roman"/>
          <w:sz w:val="26"/>
          <w:szCs w:val="26"/>
        </w:rPr>
        <w:t xml:space="preserve">.5. Наличие базовых умений: </w:t>
      </w:r>
      <w:r w:rsidR="00070E27" w:rsidRPr="00F7295B">
        <w:rPr>
          <w:rFonts w:cs="Times New Roman"/>
          <w:sz w:val="26"/>
          <w:szCs w:val="26"/>
        </w:rPr>
        <w:t>мыслить системно (стратегически); планировать, рационально использовать служебное время и достигать рез</w:t>
      </w:r>
      <w:r w:rsidR="00E46F6C" w:rsidRPr="00F7295B">
        <w:rPr>
          <w:rFonts w:cs="Times New Roman"/>
          <w:sz w:val="26"/>
          <w:szCs w:val="26"/>
        </w:rPr>
        <w:t xml:space="preserve">ультата; управлять </w:t>
      </w:r>
      <w:r w:rsidR="00E46F6C" w:rsidRPr="00F7295B">
        <w:rPr>
          <w:rFonts w:cs="Times New Roman"/>
          <w:sz w:val="26"/>
          <w:szCs w:val="26"/>
        </w:rPr>
        <w:lastRenderedPageBreak/>
        <w:t>изменениями</w:t>
      </w:r>
      <w:r w:rsidR="00E408A9" w:rsidRPr="00F7295B">
        <w:rPr>
          <w:rFonts w:cs="Times New Roman"/>
          <w:sz w:val="26"/>
          <w:szCs w:val="26"/>
        </w:rPr>
        <w:t>.</w:t>
      </w:r>
    </w:p>
    <w:p w:rsidR="006934C4" w:rsidRPr="00F7295B" w:rsidRDefault="003E5F07" w:rsidP="003168A1">
      <w:pPr>
        <w:autoSpaceDE w:val="0"/>
        <w:autoSpaceDN w:val="0"/>
        <w:adjustRightInd w:val="0"/>
        <w:rPr>
          <w:rFonts w:cs="Times New Roman"/>
          <w:sz w:val="26"/>
          <w:szCs w:val="26"/>
        </w:rPr>
      </w:pPr>
      <w:r w:rsidRPr="00F7295B">
        <w:rPr>
          <w:rFonts w:cs="Times New Roman"/>
          <w:sz w:val="26"/>
          <w:szCs w:val="26"/>
        </w:rPr>
        <w:t>2</w:t>
      </w:r>
      <w:r w:rsidR="009129AC" w:rsidRPr="00F7295B">
        <w:rPr>
          <w:rFonts w:cs="Times New Roman"/>
          <w:sz w:val="26"/>
          <w:szCs w:val="26"/>
        </w:rPr>
        <w:t>.</w:t>
      </w:r>
      <w:r w:rsidR="00940C2B" w:rsidRPr="00F7295B">
        <w:rPr>
          <w:rFonts w:cs="Times New Roman"/>
          <w:sz w:val="26"/>
          <w:szCs w:val="26"/>
        </w:rPr>
        <w:t>6</w:t>
      </w:r>
      <w:r w:rsidR="009129AC" w:rsidRPr="00F7295B">
        <w:rPr>
          <w:rFonts w:cs="Times New Roman"/>
          <w:sz w:val="26"/>
          <w:szCs w:val="26"/>
        </w:rPr>
        <w:t>. </w:t>
      </w:r>
      <w:proofErr w:type="gramStart"/>
      <w:r w:rsidR="009129AC" w:rsidRPr="00F7295B">
        <w:rPr>
          <w:rFonts w:cs="Times New Roman"/>
          <w:sz w:val="26"/>
          <w:szCs w:val="26"/>
        </w:rPr>
        <w:t xml:space="preserve">Наличие функциональных умений: </w:t>
      </w:r>
      <w:r w:rsidR="006934C4" w:rsidRPr="00F7295B">
        <w:rPr>
          <w:rFonts w:cs="Times New Roman"/>
          <w:sz w:val="26"/>
          <w:szCs w:val="26"/>
        </w:rPr>
        <w:t>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аккредитация, аттестация, допуск, прием квалификационных экзаменов; получение и предоставление выплат, возмещение расходов;</w:t>
      </w:r>
      <w:proofErr w:type="gramEnd"/>
    </w:p>
    <w:p w:rsidR="0069049B" w:rsidRPr="00F7295B" w:rsidRDefault="006934C4" w:rsidP="003168A1">
      <w:pPr>
        <w:autoSpaceDE w:val="0"/>
        <w:autoSpaceDN w:val="0"/>
        <w:adjustRightInd w:val="0"/>
        <w:ind w:firstLine="0"/>
        <w:rPr>
          <w:rFonts w:cs="Times New Roman"/>
          <w:sz w:val="26"/>
          <w:szCs w:val="26"/>
        </w:rPr>
      </w:pPr>
      <w:proofErr w:type="gramStart"/>
      <w:r w:rsidRPr="00F7295B">
        <w:rPr>
          <w:rFonts w:cs="Times New Roman"/>
          <w:sz w:val="26"/>
          <w:szCs w:val="26"/>
        </w:rPr>
        <w:t xml:space="preserve">регистрация прав, предметов; проставление </w:t>
      </w:r>
      <w:proofErr w:type="spellStart"/>
      <w:r w:rsidRPr="00F7295B">
        <w:rPr>
          <w:rFonts w:cs="Times New Roman"/>
          <w:sz w:val="26"/>
          <w:szCs w:val="26"/>
        </w:rPr>
        <w:t>апостиля</w:t>
      </w:r>
      <w:proofErr w:type="spellEnd"/>
      <w:r w:rsidRPr="00F7295B">
        <w:rPr>
          <w:rFonts w:cs="Times New Roman"/>
          <w:sz w:val="26"/>
          <w:szCs w:val="26"/>
        </w:rPr>
        <w:t>, удостоверение подлинности; утверждение нормативов, тарифов, квот; рассмотрение запросов, ходатайств, уведомлений, жалоб; проведение экспертизы; проведение консультаций; выдача разрешений, заключений, лицензий, свидетельств, сертификатов, удостоверений, патентов, направлений и других документов по результатам предоставления государственной услуги.</w:t>
      </w:r>
      <w:proofErr w:type="gramEnd"/>
    </w:p>
    <w:p w:rsidR="00122E85" w:rsidRPr="00F7295B" w:rsidRDefault="00122E85" w:rsidP="003168A1">
      <w:pPr>
        <w:autoSpaceDE w:val="0"/>
        <w:autoSpaceDN w:val="0"/>
        <w:adjustRightInd w:val="0"/>
        <w:ind w:firstLine="0"/>
        <w:jc w:val="center"/>
        <w:rPr>
          <w:rFonts w:cs="Times New Roman"/>
          <w:b/>
          <w:sz w:val="26"/>
          <w:szCs w:val="26"/>
        </w:rPr>
      </w:pPr>
    </w:p>
    <w:p w:rsidR="009129AC" w:rsidRPr="009E22A8" w:rsidRDefault="009129AC" w:rsidP="003168A1">
      <w:pPr>
        <w:autoSpaceDE w:val="0"/>
        <w:autoSpaceDN w:val="0"/>
        <w:adjustRightInd w:val="0"/>
        <w:ind w:firstLine="0"/>
        <w:jc w:val="center"/>
        <w:rPr>
          <w:rFonts w:cs="Times New Roman"/>
          <w:b/>
          <w:sz w:val="26"/>
          <w:szCs w:val="26"/>
        </w:rPr>
      </w:pPr>
      <w:r w:rsidRPr="009E22A8">
        <w:rPr>
          <w:rFonts w:cs="Times New Roman"/>
          <w:b/>
          <w:sz w:val="26"/>
          <w:szCs w:val="26"/>
        </w:rPr>
        <w:t>III. Должностные обязанности, права и ответственность</w:t>
      </w:r>
    </w:p>
    <w:p w:rsidR="003A065F" w:rsidRPr="009E22A8" w:rsidRDefault="003A065F" w:rsidP="003168A1">
      <w:pPr>
        <w:autoSpaceDE w:val="0"/>
        <w:autoSpaceDN w:val="0"/>
        <w:adjustRightInd w:val="0"/>
        <w:ind w:firstLine="0"/>
        <w:jc w:val="center"/>
        <w:rPr>
          <w:rFonts w:cs="Times New Roman"/>
          <w:b/>
          <w:sz w:val="26"/>
          <w:szCs w:val="26"/>
        </w:rPr>
      </w:pPr>
    </w:p>
    <w:p w:rsidR="003C1670" w:rsidRPr="009E22A8" w:rsidRDefault="003C1670" w:rsidP="003C1670">
      <w:pPr>
        <w:widowControl w:val="0"/>
        <w:rPr>
          <w:rFonts w:cs="Times New Roman"/>
          <w:sz w:val="26"/>
          <w:szCs w:val="26"/>
        </w:rPr>
      </w:pPr>
      <w:r w:rsidRPr="009E22A8">
        <w:rPr>
          <w:rFonts w:cs="Times New Roman"/>
          <w:sz w:val="26"/>
          <w:szCs w:val="26"/>
        </w:rPr>
        <w:t>3.1.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16, 17, 18, 19, 20, 20.1 Федерального закона от 27.07.2004 № 79-ФЗ «О государственной гражданской службе Российской Федерации».</w:t>
      </w:r>
    </w:p>
    <w:p w:rsidR="003C1670" w:rsidRPr="009E22A8" w:rsidRDefault="003C1670" w:rsidP="003C1670">
      <w:pPr>
        <w:widowControl w:val="0"/>
        <w:rPr>
          <w:rFonts w:cs="Times New Roman"/>
          <w:sz w:val="26"/>
          <w:szCs w:val="26"/>
        </w:rPr>
      </w:pPr>
      <w:r w:rsidRPr="009E22A8">
        <w:rPr>
          <w:rFonts w:cs="Times New Roman"/>
          <w:sz w:val="26"/>
          <w:szCs w:val="26"/>
        </w:rPr>
        <w:t>3.2. В целях реализации задач и функций, возложенных на Управление, на государственного налогового инспектора возлагаются следующие обязанности:</w:t>
      </w:r>
    </w:p>
    <w:p w:rsidR="0063139B" w:rsidRPr="009E22A8" w:rsidRDefault="0063139B" w:rsidP="0063139B">
      <w:pPr>
        <w:pStyle w:val="a6"/>
        <w:ind w:firstLine="709"/>
        <w:rPr>
          <w:sz w:val="26"/>
          <w:szCs w:val="26"/>
        </w:rPr>
      </w:pPr>
      <w:r w:rsidRPr="009E22A8">
        <w:rPr>
          <w:sz w:val="26"/>
          <w:szCs w:val="26"/>
        </w:rPr>
        <w:t xml:space="preserve">осуществлять  соблюдение законодательства по учету налогоплательщиков юридических лиц, индивидуальных предпринимателей, иных категорий физических лиц на территории Ульяновской области; </w:t>
      </w:r>
    </w:p>
    <w:p w:rsidR="0090224A" w:rsidRPr="009E22A8" w:rsidRDefault="0090224A" w:rsidP="0090224A">
      <w:pPr>
        <w:rPr>
          <w:rFonts w:cs="Times New Roman"/>
          <w:sz w:val="26"/>
          <w:szCs w:val="26"/>
        </w:rPr>
      </w:pPr>
      <w:r w:rsidRPr="009E22A8">
        <w:rPr>
          <w:rFonts w:cs="Times New Roman"/>
          <w:sz w:val="26"/>
          <w:szCs w:val="26"/>
        </w:rPr>
        <w:t>осуществлять  соблюдение законодательства о государственной регистрации юридических лиц, индивидуальных предпринимателей, глав крестьянских (фермерских) хозяйств на территории Ульяновской области;</w:t>
      </w:r>
    </w:p>
    <w:p w:rsidR="00AD0DDA" w:rsidRPr="009E22A8" w:rsidRDefault="00AD0DDA" w:rsidP="00AD0DDA">
      <w:pPr>
        <w:pStyle w:val="a6"/>
        <w:ind w:firstLine="709"/>
        <w:rPr>
          <w:sz w:val="26"/>
          <w:szCs w:val="26"/>
        </w:rPr>
      </w:pPr>
      <w:r w:rsidRPr="009E22A8">
        <w:rPr>
          <w:sz w:val="26"/>
          <w:szCs w:val="26"/>
        </w:rPr>
        <w:t>подготовка ответов на запросы, письма налоговых органов;</w:t>
      </w:r>
    </w:p>
    <w:p w:rsidR="00AD0DDA" w:rsidRPr="009E22A8" w:rsidRDefault="00AD0DDA" w:rsidP="00AD0DDA">
      <w:pPr>
        <w:pStyle w:val="21"/>
        <w:spacing w:after="0" w:line="240" w:lineRule="auto"/>
        <w:ind w:left="0"/>
        <w:rPr>
          <w:rFonts w:cs="Times New Roman"/>
          <w:sz w:val="26"/>
          <w:szCs w:val="26"/>
        </w:rPr>
      </w:pPr>
      <w:r w:rsidRPr="009E22A8">
        <w:rPr>
          <w:rFonts w:cs="Times New Roman"/>
          <w:sz w:val="26"/>
          <w:szCs w:val="26"/>
        </w:rPr>
        <w:t>подготовка ответов на запросы, письма, обращения, заявления физических и юридических лиц, судебных и правоохранительных органов, органов государственной власти и местного самоуправления, избирательных комиссий с соблюдением сроков и с учетом требований законодательства по защите информации;</w:t>
      </w:r>
    </w:p>
    <w:p w:rsidR="0090224A" w:rsidRPr="009E22A8" w:rsidRDefault="0090224A" w:rsidP="0090224A">
      <w:pPr>
        <w:tabs>
          <w:tab w:val="left" w:pos="0"/>
        </w:tabs>
        <w:rPr>
          <w:rFonts w:cs="Times New Roman"/>
          <w:sz w:val="26"/>
          <w:szCs w:val="26"/>
        </w:rPr>
      </w:pPr>
      <w:r w:rsidRPr="009E22A8">
        <w:rPr>
          <w:rFonts w:cs="Times New Roman"/>
          <w:sz w:val="26"/>
          <w:szCs w:val="26"/>
        </w:rPr>
        <w:t>соблюдать сроки и порядок рассмотрения, перенаправления обращений граждан, установленные  Федеральным законом от 02.05.2006 № 59-ФЗ «О порядке рассмотрения обращений граждан Российской Федерации»;</w:t>
      </w:r>
    </w:p>
    <w:p w:rsidR="00AD0DDA" w:rsidRPr="009E22A8" w:rsidRDefault="00AD0DDA" w:rsidP="00AD0DDA">
      <w:pPr>
        <w:pStyle w:val="21"/>
        <w:spacing w:after="0" w:line="240" w:lineRule="auto"/>
        <w:ind w:left="0"/>
        <w:rPr>
          <w:rFonts w:cs="Times New Roman"/>
          <w:sz w:val="26"/>
          <w:szCs w:val="26"/>
        </w:rPr>
      </w:pPr>
      <w:r w:rsidRPr="009E22A8">
        <w:rPr>
          <w:rFonts w:cs="Times New Roman"/>
          <w:sz w:val="26"/>
          <w:szCs w:val="26"/>
        </w:rPr>
        <w:t>предоставление сведений из Единого государственного реестра налогоплательщиков (далее - ЕГРН), Единого государственного реестра юридических лиц (далее - ЕГРЮЛ), Единого государственного реестра индивидуальных предпринимателей (далее - ЕГРИП), Государственного реестра аккредитованных филиалов, представительств иностранных юридических лиц (далее - РАФП), информационного ресурса «Банковские счета», в соответствии с требованиями законодательства;</w:t>
      </w:r>
    </w:p>
    <w:p w:rsidR="00AD0DDA" w:rsidRDefault="00AD0DDA" w:rsidP="00AD0DDA">
      <w:pPr>
        <w:pStyle w:val="21"/>
        <w:spacing w:after="0" w:line="240" w:lineRule="auto"/>
        <w:ind w:left="0"/>
        <w:rPr>
          <w:rFonts w:cs="Times New Roman"/>
          <w:sz w:val="26"/>
          <w:szCs w:val="26"/>
        </w:rPr>
      </w:pPr>
      <w:proofErr w:type="gramStart"/>
      <w:r w:rsidRPr="009E22A8">
        <w:rPr>
          <w:rFonts w:cs="Times New Roman"/>
          <w:sz w:val="26"/>
          <w:szCs w:val="26"/>
        </w:rPr>
        <w:t>контроль за</w:t>
      </w:r>
      <w:proofErr w:type="gramEnd"/>
      <w:r w:rsidRPr="009E22A8">
        <w:rPr>
          <w:rFonts w:cs="Times New Roman"/>
          <w:sz w:val="26"/>
          <w:szCs w:val="26"/>
        </w:rPr>
        <w:t xml:space="preserve"> </w:t>
      </w:r>
      <w:r w:rsidRPr="009E22A8">
        <w:rPr>
          <w:rFonts w:cs="Times New Roman"/>
          <w:bCs/>
          <w:sz w:val="26"/>
          <w:szCs w:val="26"/>
        </w:rPr>
        <w:t>полнотой и достоверностью содержащихся в государственных реестрах ЕГРЮЛ, ЕГРИП, ЕГРН сведений, работа по актуализации указанных федеральных ресурсов</w:t>
      </w:r>
      <w:r w:rsidRPr="009E22A8">
        <w:rPr>
          <w:rFonts w:cs="Times New Roman"/>
          <w:sz w:val="26"/>
          <w:szCs w:val="26"/>
        </w:rPr>
        <w:t>;</w:t>
      </w:r>
    </w:p>
    <w:p w:rsidR="00F666BF" w:rsidRDefault="00F666BF" w:rsidP="00F666BF">
      <w:pPr>
        <w:pStyle w:val="21"/>
        <w:spacing w:after="0" w:line="240" w:lineRule="auto"/>
        <w:ind w:left="0"/>
        <w:rPr>
          <w:rFonts w:cs="Times New Roman"/>
          <w:sz w:val="26"/>
          <w:szCs w:val="26"/>
        </w:rPr>
      </w:pPr>
      <w:r w:rsidRPr="00562F49">
        <w:rPr>
          <w:rFonts w:cs="Times New Roman"/>
          <w:sz w:val="26"/>
          <w:szCs w:val="26"/>
        </w:rPr>
        <w:t>осуществление функций постановки на учет (снятия с учета) организаций, физических лиц (в том числе индивидуальных предпринимателей) по основаниям, предусмотренным Налоговым Кодексом РФ;</w:t>
      </w:r>
    </w:p>
    <w:p w:rsidR="003E5D75" w:rsidRDefault="00F666BF" w:rsidP="003E5D75">
      <w:pPr>
        <w:pStyle w:val="21"/>
        <w:spacing w:after="0" w:line="240" w:lineRule="auto"/>
        <w:ind w:left="0"/>
        <w:rPr>
          <w:rFonts w:cs="Times New Roman"/>
          <w:sz w:val="26"/>
          <w:szCs w:val="26"/>
        </w:rPr>
      </w:pPr>
      <w:r w:rsidRPr="009E22A8">
        <w:rPr>
          <w:rFonts w:cs="Times New Roman"/>
          <w:sz w:val="26"/>
          <w:szCs w:val="26"/>
        </w:rPr>
        <w:t xml:space="preserve">взаимодействие с органами, учреждениями, организациями, должностными лицами, обязанными сообщать в налоговые органы сведения, связанные с учетом </w:t>
      </w:r>
      <w:r w:rsidRPr="009E22A8">
        <w:rPr>
          <w:rFonts w:cs="Times New Roman"/>
          <w:sz w:val="26"/>
          <w:szCs w:val="26"/>
        </w:rPr>
        <w:lastRenderedPageBreak/>
        <w:t xml:space="preserve">налогоплательщиков, </w:t>
      </w:r>
      <w:r w:rsidR="00864FDF">
        <w:rPr>
          <w:rFonts w:cs="Times New Roman"/>
          <w:sz w:val="26"/>
          <w:szCs w:val="26"/>
        </w:rPr>
        <w:t>в соответствии с пунктами 1-3, 4.1</w:t>
      </w:r>
      <w:r w:rsidRPr="009E22A8">
        <w:rPr>
          <w:rFonts w:cs="Times New Roman"/>
          <w:sz w:val="26"/>
          <w:szCs w:val="26"/>
        </w:rPr>
        <w:t>, 6, 8, 9</w:t>
      </w:r>
      <w:r w:rsidR="00864FDF">
        <w:rPr>
          <w:rFonts w:cs="Times New Roman"/>
          <w:sz w:val="26"/>
          <w:szCs w:val="26"/>
        </w:rPr>
        <w:t>.4, 13</w:t>
      </w:r>
      <w:r w:rsidRPr="009E22A8">
        <w:rPr>
          <w:rFonts w:cs="Times New Roman"/>
          <w:sz w:val="26"/>
          <w:szCs w:val="26"/>
        </w:rPr>
        <w:t xml:space="preserve"> статьи 85 Налогового кодекса РФ;</w:t>
      </w:r>
    </w:p>
    <w:p w:rsidR="00864FDF" w:rsidRDefault="006C309B" w:rsidP="003E5D75">
      <w:pPr>
        <w:pStyle w:val="21"/>
        <w:spacing w:after="0" w:line="240" w:lineRule="auto"/>
        <w:ind w:left="0"/>
        <w:rPr>
          <w:rFonts w:cs="Times New Roman"/>
          <w:bCs/>
          <w:sz w:val="26"/>
          <w:szCs w:val="26"/>
        </w:rPr>
      </w:pPr>
      <w:proofErr w:type="gramStart"/>
      <w:r w:rsidRPr="003E5D75">
        <w:rPr>
          <w:rFonts w:cs="Times New Roman"/>
          <w:sz w:val="26"/>
          <w:szCs w:val="26"/>
        </w:rPr>
        <w:t>контроль за</w:t>
      </w:r>
      <w:proofErr w:type="gramEnd"/>
      <w:r w:rsidRPr="003E5D75">
        <w:rPr>
          <w:rFonts w:cs="Times New Roman"/>
          <w:sz w:val="26"/>
          <w:szCs w:val="26"/>
        </w:rPr>
        <w:t xml:space="preserve"> соблюдением органами, учреждениями или ины</w:t>
      </w:r>
      <w:r w:rsidR="00864FDF" w:rsidRPr="003E5D75">
        <w:rPr>
          <w:rFonts w:cs="Times New Roman"/>
          <w:sz w:val="26"/>
          <w:szCs w:val="26"/>
        </w:rPr>
        <w:t>ми</w:t>
      </w:r>
      <w:r w:rsidRPr="003E5D75">
        <w:rPr>
          <w:rFonts w:cs="Times New Roman"/>
          <w:sz w:val="26"/>
          <w:szCs w:val="26"/>
        </w:rPr>
        <w:t xml:space="preserve"> лица</w:t>
      </w:r>
      <w:r w:rsidR="00864FDF" w:rsidRPr="003E5D75">
        <w:rPr>
          <w:rFonts w:cs="Times New Roman"/>
          <w:sz w:val="26"/>
          <w:szCs w:val="26"/>
        </w:rPr>
        <w:t>ми</w:t>
      </w:r>
      <w:r w:rsidRPr="003E5D75">
        <w:rPr>
          <w:rFonts w:cs="Times New Roman"/>
          <w:sz w:val="26"/>
          <w:szCs w:val="26"/>
        </w:rPr>
        <w:t>, указанными в статье 85 Налогового кодекса РФ</w:t>
      </w:r>
      <w:r w:rsidR="00864FDF" w:rsidRPr="003E5D75">
        <w:rPr>
          <w:rFonts w:cs="Times New Roman"/>
          <w:sz w:val="26"/>
          <w:szCs w:val="26"/>
        </w:rPr>
        <w:t xml:space="preserve">, обязанностей по сообщению (представлению) сведений, </w:t>
      </w:r>
      <w:r w:rsidR="00864FDF" w:rsidRPr="003E5D75">
        <w:rPr>
          <w:rFonts w:cs="Times New Roman"/>
          <w:bCs/>
          <w:sz w:val="26"/>
          <w:szCs w:val="26"/>
        </w:rPr>
        <w:t>связанных с учетом организаций и физических лиц, при выявлении нарушений - проведение мероприятий по привлечению к налоговой и административной ответственности</w:t>
      </w:r>
      <w:r w:rsidR="003E5D75">
        <w:rPr>
          <w:rFonts w:cs="Times New Roman"/>
          <w:bCs/>
          <w:sz w:val="26"/>
          <w:szCs w:val="26"/>
        </w:rPr>
        <w:t>;</w:t>
      </w:r>
    </w:p>
    <w:p w:rsidR="00AD0DDA" w:rsidRDefault="00AD0DDA" w:rsidP="00AD0DDA">
      <w:pPr>
        <w:pStyle w:val="21"/>
        <w:spacing w:after="0" w:line="240" w:lineRule="auto"/>
        <w:ind w:left="0"/>
        <w:rPr>
          <w:rFonts w:cs="Times New Roman"/>
          <w:sz w:val="26"/>
          <w:szCs w:val="26"/>
        </w:rPr>
      </w:pPr>
      <w:r w:rsidRPr="009E22A8">
        <w:rPr>
          <w:rFonts w:cs="Times New Roman"/>
          <w:sz w:val="26"/>
          <w:szCs w:val="26"/>
        </w:rPr>
        <w:t>своевременная обработка в ПП ЦУН АИС «Налог-3» входящих документов и пользовательских заданий, связанных с учетом налогоплательщиков;</w:t>
      </w:r>
    </w:p>
    <w:p w:rsidR="007F0642" w:rsidRPr="007F0642" w:rsidRDefault="007F0642" w:rsidP="007F0642">
      <w:pPr>
        <w:pStyle w:val="21"/>
        <w:spacing w:after="0" w:line="240" w:lineRule="auto"/>
        <w:ind w:left="0"/>
        <w:rPr>
          <w:rFonts w:cs="Times New Roman"/>
          <w:sz w:val="26"/>
          <w:szCs w:val="26"/>
        </w:rPr>
      </w:pPr>
      <w:r w:rsidRPr="007F0642">
        <w:rPr>
          <w:rFonts w:cs="Times New Roman"/>
          <w:sz w:val="26"/>
          <w:szCs w:val="26"/>
        </w:rPr>
        <w:t xml:space="preserve">выявление и сокращение записей в Едином государственном реестре налогоплательщиков, содержащих сведения о лицах, которым присвоено несколько ИНН, исключение фактов повторного присвоения ИНН; </w:t>
      </w:r>
    </w:p>
    <w:p w:rsidR="00ED42F0" w:rsidRPr="00F7295B" w:rsidRDefault="00ED42F0" w:rsidP="00ED42F0">
      <w:pPr>
        <w:pStyle w:val="21"/>
        <w:spacing w:after="0" w:line="240" w:lineRule="auto"/>
        <w:ind w:left="0"/>
        <w:rPr>
          <w:rFonts w:cs="Times New Roman"/>
          <w:bCs/>
          <w:sz w:val="26"/>
          <w:szCs w:val="26"/>
        </w:rPr>
      </w:pPr>
      <w:proofErr w:type="gramStart"/>
      <w:r w:rsidRPr="00621313">
        <w:rPr>
          <w:rFonts w:cs="Times New Roman"/>
          <w:sz w:val="26"/>
          <w:szCs w:val="26"/>
        </w:rPr>
        <w:t>взаимодействи</w:t>
      </w:r>
      <w:r>
        <w:rPr>
          <w:rFonts w:cs="Times New Roman"/>
          <w:sz w:val="26"/>
          <w:szCs w:val="26"/>
        </w:rPr>
        <w:t>е</w:t>
      </w:r>
      <w:r w:rsidRPr="00621313">
        <w:rPr>
          <w:rFonts w:cs="Times New Roman"/>
          <w:sz w:val="26"/>
          <w:szCs w:val="26"/>
        </w:rPr>
        <w:t xml:space="preserve"> с органами, обязанными сообщать в налоговые органы сведения</w:t>
      </w:r>
      <w:r>
        <w:rPr>
          <w:rFonts w:cs="Times New Roman"/>
          <w:sz w:val="26"/>
          <w:szCs w:val="26"/>
        </w:rPr>
        <w:t xml:space="preserve"> об открытии (о закрытии, об изменении реквизитов) лицевого счета организации в соответствии со статьёй </w:t>
      </w:r>
      <w:r w:rsidRPr="00621313">
        <w:rPr>
          <w:rFonts w:cs="Times New Roman"/>
          <w:sz w:val="26"/>
          <w:szCs w:val="26"/>
        </w:rPr>
        <w:t>85</w:t>
      </w:r>
      <w:r>
        <w:rPr>
          <w:rFonts w:cs="Times New Roman"/>
          <w:sz w:val="26"/>
          <w:szCs w:val="26"/>
        </w:rPr>
        <w:t>.1</w:t>
      </w:r>
      <w:r w:rsidRPr="00621313">
        <w:rPr>
          <w:rFonts w:cs="Times New Roman"/>
          <w:sz w:val="26"/>
          <w:szCs w:val="26"/>
        </w:rPr>
        <w:t xml:space="preserve"> Налогового кодекса РФ</w:t>
      </w:r>
      <w:r>
        <w:rPr>
          <w:rFonts w:cs="Times New Roman"/>
          <w:sz w:val="26"/>
          <w:szCs w:val="26"/>
        </w:rPr>
        <w:t xml:space="preserve">, контроль </w:t>
      </w:r>
      <w:r w:rsidRPr="00F7295B">
        <w:rPr>
          <w:rFonts w:cs="Times New Roman"/>
          <w:sz w:val="26"/>
          <w:szCs w:val="26"/>
        </w:rPr>
        <w:t xml:space="preserve">за соблюдением </w:t>
      </w:r>
      <w:r w:rsidRPr="00F7295B">
        <w:rPr>
          <w:rFonts w:cs="Times New Roman"/>
          <w:bCs/>
          <w:sz w:val="26"/>
          <w:szCs w:val="26"/>
        </w:rPr>
        <w:t xml:space="preserve">обязанностей органов, </w:t>
      </w:r>
      <w:r w:rsidRPr="00F7295B">
        <w:rPr>
          <w:rFonts w:cs="Times New Roman"/>
          <w:sz w:val="26"/>
          <w:szCs w:val="26"/>
        </w:rPr>
        <w:t>осуществляющ</w:t>
      </w:r>
      <w:r>
        <w:rPr>
          <w:rFonts w:cs="Times New Roman"/>
          <w:sz w:val="26"/>
          <w:szCs w:val="26"/>
        </w:rPr>
        <w:t>их</w:t>
      </w:r>
      <w:r w:rsidRPr="00F7295B">
        <w:rPr>
          <w:rFonts w:cs="Times New Roman"/>
          <w:sz w:val="26"/>
          <w:szCs w:val="26"/>
        </w:rPr>
        <w:t xml:space="preserve"> открытие и ведение лицевых счетов в соответствии с бюджетным </w:t>
      </w:r>
      <w:hyperlink r:id="rId13" w:anchor="dst2614" w:history="1">
        <w:r w:rsidRPr="00F7295B">
          <w:rPr>
            <w:rStyle w:val="ab"/>
            <w:rFonts w:cs="Times New Roman"/>
            <w:color w:val="auto"/>
            <w:sz w:val="26"/>
            <w:szCs w:val="26"/>
          </w:rPr>
          <w:t>законодательством</w:t>
        </w:r>
      </w:hyperlink>
      <w:r w:rsidRPr="00F7295B">
        <w:rPr>
          <w:rFonts w:cs="Times New Roman"/>
          <w:sz w:val="26"/>
          <w:szCs w:val="26"/>
        </w:rPr>
        <w:t xml:space="preserve"> РФ</w:t>
      </w:r>
      <w:r>
        <w:rPr>
          <w:rFonts w:cs="Times New Roman"/>
          <w:bCs/>
          <w:sz w:val="26"/>
          <w:szCs w:val="26"/>
        </w:rPr>
        <w:t xml:space="preserve">, </w:t>
      </w:r>
      <w:r>
        <w:rPr>
          <w:rFonts w:cs="Times New Roman"/>
          <w:sz w:val="26"/>
          <w:szCs w:val="26"/>
        </w:rPr>
        <w:t xml:space="preserve">привлечение органов, </w:t>
      </w:r>
      <w:r w:rsidRPr="00F7295B">
        <w:rPr>
          <w:rFonts w:cs="Times New Roman"/>
          <w:sz w:val="26"/>
          <w:szCs w:val="26"/>
        </w:rPr>
        <w:t xml:space="preserve">осуществляющем открытие и ведение лицевых счетов в соответствии с бюджетным </w:t>
      </w:r>
      <w:hyperlink r:id="rId14" w:anchor="dst2614" w:history="1">
        <w:r w:rsidRPr="00F7295B">
          <w:rPr>
            <w:rStyle w:val="ab"/>
            <w:rFonts w:cs="Times New Roman"/>
            <w:color w:val="auto"/>
            <w:sz w:val="26"/>
            <w:szCs w:val="26"/>
          </w:rPr>
          <w:t>законодательством</w:t>
        </w:r>
      </w:hyperlink>
      <w:r w:rsidRPr="00F7295B">
        <w:rPr>
          <w:rFonts w:cs="Times New Roman"/>
          <w:sz w:val="26"/>
          <w:szCs w:val="26"/>
        </w:rPr>
        <w:t xml:space="preserve"> РФ</w:t>
      </w:r>
      <w:r>
        <w:rPr>
          <w:rFonts w:cs="Times New Roman"/>
          <w:sz w:val="26"/>
          <w:szCs w:val="26"/>
        </w:rPr>
        <w:t>, к административной</w:t>
      </w:r>
      <w:proofErr w:type="gramEnd"/>
      <w:r>
        <w:rPr>
          <w:rFonts w:cs="Times New Roman"/>
          <w:sz w:val="26"/>
          <w:szCs w:val="26"/>
        </w:rPr>
        <w:t xml:space="preserve"> и налоговой ответственности</w:t>
      </w:r>
      <w:r w:rsidRPr="00F7295B">
        <w:rPr>
          <w:rFonts w:cs="Times New Roman"/>
          <w:bCs/>
          <w:sz w:val="26"/>
          <w:szCs w:val="26"/>
        </w:rPr>
        <w:t>;</w:t>
      </w:r>
    </w:p>
    <w:p w:rsidR="00ED42F0" w:rsidRDefault="00ED42F0" w:rsidP="00ED42F0">
      <w:pPr>
        <w:pStyle w:val="21"/>
        <w:spacing w:after="0" w:line="240" w:lineRule="auto"/>
        <w:ind w:left="0"/>
        <w:rPr>
          <w:sz w:val="26"/>
          <w:szCs w:val="26"/>
        </w:rPr>
      </w:pPr>
      <w:r>
        <w:rPr>
          <w:sz w:val="26"/>
          <w:szCs w:val="26"/>
        </w:rPr>
        <w:t>п</w:t>
      </w:r>
      <w:r w:rsidRPr="00DD6D69">
        <w:rPr>
          <w:sz w:val="26"/>
          <w:szCs w:val="26"/>
        </w:rPr>
        <w:t xml:space="preserve">рием и обработка заявлений о предоставлении налогоплательщиком - индивидуальным предпринимателем, нотариусом, занимающимся частной практикой, адвокатом, учредившим адвокатский кабинет, физическим лицом, не являющимся индивидуальным предпринимателем, налоговому органу адреса для направления по почте документов, которые используются налоговыми органами при реализации своих полномочий в отношениях, регулируемых законодательством </w:t>
      </w:r>
      <w:r>
        <w:rPr>
          <w:sz w:val="26"/>
          <w:szCs w:val="26"/>
        </w:rPr>
        <w:t>о налогах и сборах (форма N 1А);</w:t>
      </w:r>
    </w:p>
    <w:p w:rsidR="007F0642" w:rsidRDefault="007F0642" w:rsidP="007F0642">
      <w:pPr>
        <w:pStyle w:val="21"/>
        <w:spacing w:after="0" w:line="240" w:lineRule="auto"/>
        <w:ind w:left="0"/>
        <w:rPr>
          <w:rFonts w:cs="Times New Roman"/>
          <w:sz w:val="26"/>
          <w:szCs w:val="26"/>
        </w:rPr>
      </w:pPr>
      <w:r w:rsidRPr="00621313">
        <w:rPr>
          <w:rFonts w:cs="Times New Roman"/>
          <w:sz w:val="26"/>
          <w:szCs w:val="26"/>
        </w:rPr>
        <w:t>взаимодействи</w:t>
      </w:r>
      <w:r>
        <w:rPr>
          <w:rFonts w:cs="Times New Roman"/>
          <w:sz w:val="26"/>
          <w:szCs w:val="26"/>
        </w:rPr>
        <w:t>е</w:t>
      </w:r>
      <w:r w:rsidRPr="00621313">
        <w:rPr>
          <w:rFonts w:cs="Times New Roman"/>
          <w:sz w:val="26"/>
          <w:szCs w:val="26"/>
        </w:rPr>
        <w:t xml:space="preserve"> с  филиалом ФКУ "Налог-сервис" ФНС России в Ульяновской области при реализации функций по приему, обработке и учету сведений, представленных в соответствии со статьей 85 Налогового кодекса РФ</w:t>
      </w:r>
      <w:r>
        <w:rPr>
          <w:rFonts w:cs="Times New Roman"/>
          <w:sz w:val="26"/>
          <w:szCs w:val="26"/>
        </w:rPr>
        <w:t>;</w:t>
      </w:r>
    </w:p>
    <w:p w:rsidR="007F0642" w:rsidRDefault="007F0642" w:rsidP="007F0642">
      <w:pPr>
        <w:pStyle w:val="21"/>
        <w:spacing w:after="0" w:line="240" w:lineRule="auto"/>
        <w:ind w:left="0"/>
        <w:rPr>
          <w:rFonts w:cs="Times New Roman"/>
          <w:sz w:val="26"/>
          <w:szCs w:val="26"/>
        </w:rPr>
      </w:pPr>
      <w:r w:rsidRPr="00621313">
        <w:rPr>
          <w:rFonts w:cs="Times New Roman"/>
          <w:sz w:val="26"/>
          <w:szCs w:val="26"/>
        </w:rPr>
        <w:t>взаимодействи</w:t>
      </w:r>
      <w:r>
        <w:rPr>
          <w:rFonts w:cs="Times New Roman"/>
          <w:sz w:val="26"/>
          <w:szCs w:val="26"/>
        </w:rPr>
        <w:t>е с  Центрами по предоставлению государственных и муниципальных услуг ОГКУ «Правительство для граждан»</w:t>
      </w:r>
      <w:r w:rsidRPr="00621313">
        <w:rPr>
          <w:rFonts w:cs="Times New Roman"/>
          <w:sz w:val="26"/>
          <w:szCs w:val="26"/>
        </w:rPr>
        <w:t xml:space="preserve"> при реализации функций по приему</w:t>
      </w:r>
      <w:r>
        <w:rPr>
          <w:rFonts w:cs="Times New Roman"/>
          <w:sz w:val="26"/>
          <w:szCs w:val="26"/>
        </w:rPr>
        <w:t xml:space="preserve"> и</w:t>
      </w:r>
      <w:r w:rsidRPr="00621313">
        <w:rPr>
          <w:rFonts w:cs="Times New Roman"/>
          <w:sz w:val="26"/>
          <w:szCs w:val="26"/>
        </w:rPr>
        <w:t xml:space="preserve"> обработке </w:t>
      </w:r>
      <w:r>
        <w:rPr>
          <w:rFonts w:cs="Times New Roman"/>
          <w:sz w:val="26"/>
          <w:szCs w:val="26"/>
        </w:rPr>
        <w:t>документов по учету налогоплательщиков в рамках подписанного Соглашения;</w:t>
      </w:r>
    </w:p>
    <w:p w:rsidR="001C3F47" w:rsidRPr="00944653" w:rsidRDefault="001C3F47" w:rsidP="001C3F47">
      <w:pPr>
        <w:rPr>
          <w:sz w:val="26"/>
          <w:szCs w:val="26"/>
        </w:rPr>
      </w:pPr>
      <w:r w:rsidRPr="00944653">
        <w:rPr>
          <w:sz w:val="26"/>
          <w:szCs w:val="26"/>
        </w:rPr>
        <w:t xml:space="preserve">производство по делам </w:t>
      </w:r>
      <w:r>
        <w:rPr>
          <w:sz w:val="26"/>
          <w:szCs w:val="26"/>
        </w:rPr>
        <w:t>по налоговым и</w:t>
      </w:r>
      <w:r w:rsidRPr="00944653">
        <w:rPr>
          <w:sz w:val="26"/>
          <w:szCs w:val="26"/>
        </w:rPr>
        <w:t xml:space="preserve"> административны</w:t>
      </w:r>
      <w:r>
        <w:rPr>
          <w:sz w:val="26"/>
          <w:szCs w:val="26"/>
        </w:rPr>
        <w:t>м</w:t>
      </w:r>
      <w:r w:rsidRPr="00944653">
        <w:rPr>
          <w:sz w:val="26"/>
          <w:szCs w:val="26"/>
        </w:rPr>
        <w:t xml:space="preserve"> правонарушения</w:t>
      </w:r>
      <w:r>
        <w:rPr>
          <w:sz w:val="26"/>
          <w:szCs w:val="26"/>
        </w:rPr>
        <w:t>м</w:t>
      </w:r>
      <w:r w:rsidRPr="00944653">
        <w:rPr>
          <w:sz w:val="26"/>
          <w:szCs w:val="26"/>
        </w:rPr>
        <w:t xml:space="preserve">, выявленных при реализации задач и функций отдела, в том числе  </w:t>
      </w:r>
      <w:proofErr w:type="gramStart"/>
      <w:r w:rsidRPr="00944653">
        <w:rPr>
          <w:sz w:val="26"/>
          <w:szCs w:val="26"/>
        </w:rPr>
        <w:t>контроль за</w:t>
      </w:r>
      <w:proofErr w:type="gramEnd"/>
      <w:r w:rsidRPr="00944653">
        <w:rPr>
          <w:sz w:val="26"/>
          <w:szCs w:val="26"/>
        </w:rPr>
        <w:t xml:space="preserve"> применением санкций в соответствии с законодательством Российской Федерации;</w:t>
      </w:r>
    </w:p>
    <w:p w:rsidR="001C3F47" w:rsidRDefault="001C3F47" w:rsidP="001C3F47">
      <w:pPr>
        <w:rPr>
          <w:sz w:val="26"/>
          <w:szCs w:val="26"/>
        </w:rPr>
      </w:pPr>
      <w:proofErr w:type="gramStart"/>
      <w:r w:rsidRPr="00944653">
        <w:rPr>
          <w:sz w:val="26"/>
          <w:szCs w:val="26"/>
        </w:rPr>
        <w:t>контроль за</w:t>
      </w:r>
      <w:proofErr w:type="gramEnd"/>
      <w:r w:rsidRPr="00944653">
        <w:rPr>
          <w:sz w:val="26"/>
          <w:szCs w:val="26"/>
        </w:rPr>
        <w:t xml:space="preserve"> формированием Журнала учёта нарушений (Налоговое администрирование\Административные правонарушения\Журналы учета\Журнал учета нарушений) по правонарушениям, выявленным при реализации задач и функций отдела;</w:t>
      </w:r>
    </w:p>
    <w:p w:rsidR="007528AF" w:rsidRPr="00BC582F" w:rsidRDefault="007528AF" w:rsidP="007528AF">
      <w:pPr>
        <w:rPr>
          <w:rFonts w:cs="Times New Roman"/>
          <w:sz w:val="26"/>
          <w:szCs w:val="26"/>
        </w:rPr>
      </w:pPr>
      <w:proofErr w:type="gramStart"/>
      <w:r w:rsidRPr="00BC582F">
        <w:rPr>
          <w:rFonts w:cs="Times New Roman"/>
          <w:sz w:val="26"/>
          <w:szCs w:val="26"/>
        </w:rPr>
        <w:t>контроль за наступлением обстоятельств, являющихся основанием для рассмотрения вопроса о принятии решения о признании безнадежной к взысканию задолженности по платежам в бюджеты бюджетной системы Российской Федерации, в части неуплаченных административных штрафов (пункт 8 Порядка, утвержденного Приказом</w:t>
      </w:r>
      <w:r>
        <w:rPr>
          <w:rFonts w:cs="Times New Roman"/>
          <w:sz w:val="26"/>
          <w:szCs w:val="26"/>
        </w:rPr>
        <w:t xml:space="preserve"> ФНС России от 15.08.2016 №</w:t>
      </w:r>
      <w:r w:rsidRPr="00BC582F">
        <w:rPr>
          <w:rFonts w:cs="Times New Roman"/>
          <w:sz w:val="26"/>
          <w:szCs w:val="26"/>
        </w:rPr>
        <w:t xml:space="preserve">СА-7-8/438@), начисленных за правонарушения, выявленные при реализации задач и функций отдела; </w:t>
      </w:r>
      <w:proofErr w:type="gramEnd"/>
    </w:p>
    <w:p w:rsidR="007528AF" w:rsidRPr="00BC582F" w:rsidRDefault="007528AF" w:rsidP="007528AF">
      <w:pPr>
        <w:rPr>
          <w:rFonts w:cs="Times New Roman"/>
          <w:sz w:val="26"/>
          <w:szCs w:val="26"/>
        </w:rPr>
      </w:pPr>
      <w:r w:rsidRPr="00BC582F">
        <w:rPr>
          <w:rFonts w:cs="Times New Roman"/>
          <w:sz w:val="26"/>
          <w:szCs w:val="26"/>
        </w:rPr>
        <w:t>подготовка проектов постановлений</w:t>
      </w:r>
      <w:r w:rsidRPr="00BC582F">
        <w:rPr>
          <w:rFonts w:cs="Times New Roman"/>
          <w:sz w:val="26"/>
          <w:szCs w:val="26"/>
        </w:rPr>
        <w:tab/>
        <w:t xml:space="preserve"> о прекращении исполнения постановления о назначении административного наказания (в части правонарушений, выявленны</w:t>
      </w:r>
      <w:r>
        <w:rPr>
          <w:rFonts w:cs="Times New Roman"/>
          <w:sz w:val="26"/>
          <w:szCs w:val="26"/>
        </w:rPr>
        <w:t>х</w:t>
      </w:r>
      <w:r w:rsidRPr="00BC582F">
        <w:rPr>
          <w:rFonts w:cs="Times New Roman"/>
          <w:sz w:val="26"/>
          <w:szCs w:val="26"/>
        </w:rPr>
        <w:t xml:space="preserve"> при реализации задач и функций отдела) в случаях, предусмотренных КоАП;</w:t>
      </w:r>
    </w:p>
    <w:p w:rsidR="007528AF" w:rsidRPr="00BC582F" w:rsidRDefault="007528AF" w:rsidP="007528AF">
      <w:pPr>
        <w:rPr>
          <w:rFonts w:cs="Times New Roman"/>
          <w:sz w:val="26"/>
          <w:szCs w:val="26"/>
        </w:rPr>
      </w:pPr>
      <w:r w:rsidRPr="00BC582F">
        <w:rPr>
          <w:rFonts w:cs="Times New Roman"/>
          <w:sz w:val="26"/>
          <w:szCs w:val="26"/>
        </w:rPr>
        <w:lastRenderedPageBreak/>
        <w:t>подготовка документов для рассмотрения на Комиссии по поступлению и выбытию активов, признанию безнадежной к взысканию задолженности по платежам в бюджеты бюджетной системы Российской Федерац</w:t>
      </w:r>
      <w:proofErr w:type="gramStart"/>
      <w:r w:rsidRPr="00BC582F">
        <w:rPr>
          <w:rFonts w:cs="Times New Roman"/>
          <w:sz w:val="26"/>
          <w:szCs w:val="26"/>
        </w:rPr>
        <w:t>ии и ее</w:t>
      </w:r>
      <w:proofErr w:type="gramEnd"/>
      <w:r w:rsidRPr="00BC582F">
        <w:rPr>
          <w:rFonts w:cs="Times New Roman"/>
          <w:sz w:val="26"/>
          <w:szCs w:val="26"/>
        </w:rPr>
        <w:t xml:space="preserve"> списания</w:t>
      </w:r>
      <w:r>
        <w:rPr>
          <w:rFonts w:cs="Times New Roman"/>
          <w:sz w:val="26"/>
          <w:szCs w:val="26"/>
        </w:rPr>
        <w:t>;</w:t>
      </w:r>
    </w:p>
    <w:p w:rsidR="002A5FDA" w:rsidRPr="009E22A8" w:rsidRDefault="002A5FDA" w:rsidP="002A5FDA">
      <w:pPr>
        <w:pStyle w:val="21"/>
        <w:spacing w:after="0" w:line="240" w:lineRule="auto"/>
        <w:ind w:left="0"/>
        <w:rPr>
          <w:rFonts w:cs="Times New Roman"/>
          <w:sz w:val="26"/>
          <w:szCs w:val="26"/>
        </w:rPr>
      </w:pPr>
      <w:r w:rsidRPr="009E22A8">
        <w:rPr>
          <w:rFonts w:cs="Times New Roman"/>
          <w:bCs/>
          <w:sz w:val="26"/>
          <w:szCs w:val="26"/>
        </w:rPr>
        <w:t>участ</w:t>
      </w:r>
      <w:r w:rsidR="007F0642">
        <w:rPr>
          <w:rFonts w:cs="Times New Roman"/>
          <w:bCs/>
          <w:sz w:val="26"/>
          <w:szCs w:val="26"/>
        </w:rPr>
        <w:t>ие</w:t>
      </w:r>
      <w:r w:rsidRPr="009E22A8">
        <w:rPr>
          <w:rFonts w:cs="Times New Roman"/>
          <w:bCs/>
          <w:sz w:val="26"/>
          <w:szCs w:val="26"/>
        </w:rPr>
        <w:t xml:space="preserve"> в подготовке сводных аналитических отчетов </w:t>
      </w:r>
      <w:r w:rsidRPr="009E22A8">
        <w:rPr>
          <w:rFonts w:cs="Times New Roman"/>
          <w:sz w:val="26"/>
          <w:szCs w:val="26"/>
        </w:rPr>
        <w:t>по направлению деятельности отдела;</w:t>
      </w:r>
    </w:p>
    <w:p w:rsidR="002A5FDA" w:rsidRPr="009E22A8" w:rsidRDefault="002A5FDA" w:rsidP="002A5FDA">
      <w:pPr>
        <w:pStyle w:val="21"/>
        <w:spacing w:after="0" w:line="240" w:lineRule="auto"/>
        <w:ind w:left="0"/>
        <w:rPr>
          <w:rFonts w:cs="Times New Roman"/>
          <w:sz w:val="26"/>
          <w:szCs w:val="26"/>
        </w:rPr>
      </w:pPr>
      <w:r w:rsidRPr="009E22A8">
        <w:rPr>
          <w:rFonts w:cs="Times New Roman"/>
          <w:sz w:val="26"/>
          <w:szCs w:val="26"/>
        </w:rPr>
        <w:t>осуществл</w:t>
      </w:r>
      <w:r w:rsidR="007F0642">
        <w:rPr>
          <w:rFonts w:cs="Times New Roman"/>
          <w:sz w:val="26"/>
          <w:szCs w:val="26"/>
        </w:rPr>
        <w:t>ение</w:t>
      </w:r>
      <w:r w:rsidRPr="009E22A8">
        <w:rPr>
          <w:rFonts w:cs="Times New Roman"/>
          <w:sz w:val="26"/>
          <w:szCs w:val="26"/>
        </w:rPr>
        <w:t xml:space="preserve"> мероприяти</w:t>
      </w:r>
      <w:r w:rsidR="007F0642">
        <w:rPr>
          <w:rFonts w:cs="Times New Roman"/>
          <w:sz w:val="26"/>
          <w:szCs w:val="26"/>
        </w:rPr>
        <w:t>й</w:t>
      </w:r>
      <w:r w:rsidRPr="009E22A8">
        <w:rPr>
          <w:rFonts w:cs="Times New Roman"/>
          <w:sz w:val="26"/>
          <w:szCs w:val="26"/>
        </w:rPr>
        <w:t xml:space="preserve"> по достижению </w:t>
      </w:r>
      <w:r w:rsidRPr="009E22A8">
        <w:rPr>
          <w:rFonts w:eastAsia="Times New Roman" w:cs="Times New Roman"/>
          <w:bCs/>
          <w:sz w:val="26"/>
          <w:szCs w:val="26"/>
          <w:lang w:val="x-none" w:eastAsia="x-none"/>
        </w:rPr>
        <w:t>показателей оценки эффективности деятельности</w:t>
      </w:r>
      <w:r w:rsidRPr="009E22A8">
        <w:rPr>
          <w:rFonts w:eastAsia="Times New Roman" w:cs="Times New Roman"/>
          <w:bCs/>
          <w:sz w:val="26"/>
          <w:szCs w:val="26"/>
          <w:lang w:eastAsia="x-none"/>
        </w:rPr>
        <w:t xml:space="preserve"> </w:t>
      </w:r>
      <w:r w:rsidRPr="009E22A8">
        <w:rPr>
          <w:rFonts w:eastAsia="Times New Roman" w:cs="Times New Roman"/>
          <w:bCs/>
          <w:sz w:val="26"/>
          <w:szCs w:val="26"/>
          <w:lang w:val="x-none" w:eastAsia="x-none"/>
        </w:rPr>
        <w:t>территориальных органов</w:t>
      </w:r>
      <w:r w:rsidRPr="009E22A8">
        <w:rPr>
          <w:rFonts w:eastAsia="Times New Roman" w:cs="Times New Roman"/>
          <w:bCs/>
          <w:sz w:val="26"/>
          <w:szCs w:val="26"/>
          <w:lang w:eastAsia="x-none"/>
        </w:rPr>
        <w:t>, устанавливаемых ФНС России (</w:t>
      </w:r>
      <w:r w:rsidRPr="009E22A8">
        <w:rPr>
          <w:rFonts w:cs="Times New Roman"/>
          <w:sz w:val="26"/>
          <w:szCs w:val="26"/>
        </w:rPr>
        <w:t>по вопросам, входящим в компетенцию отдела);</w:t>
      </w:r>
    </w:p>
    <w:p w:rsidR="00AD0DDA" w:rsidRPr="009E22A8" w:rsidRDefault="00AD0DDA" w:rsidP="00AD0DDA">
      <w:pPr>
        <w:pStyle w:val="21"/>
        <w:spacing w:after="0" w:line="240" w:lineRule="auto"/>
        <w:ind w:left="0"/>
        <w:rPr>
          <w:rFonts w:cs="Times New Roman"/>
          <w:sz w:val="26"/>
          <w:szCs w:val="26"/>
        </w:rPr>
      </w:pPr>
      <w:r w:rsidRPr="009E22A8">
        <w:rPr>
          <w:rFonts w:cs="Times New Roman"/>
          <w:sz w:val="26"/>
          <w:szCs w:val="26"/>
        </w:rPr>
        <w:t>участие в опытной эксплуатации и внедрении информационных систем нового уровня по направлению деятельности отдела;</w:t>
      </w:r>
    </w:p>
    <w:p w:rsidR="00AD0DDA" w:rsidRPr="009E22A8" w:rsidRDefault="00AD0DDA" w:rsidP="00AD0DDA">
      <w:pPr>
        <w:pStyle w:val="aa"/>
        <w:spacing w:after="0" w:line="240" w:lineRule="auto"/>
        <w:ind w:left="0" w:firstLine="709"/>
        <w:jc w:val="both"/>
        <w:rPr>
          <w:rFonts w:ascii="Times New Roman" w:hAnsi="Times New Roman"/>
          <w:sz w:val="26"/>
          <w:szCs w:val="26"/>
        </w:rPr>
      </w:pPr>
      <w:r w:rsidRPr="009E22A8">
        <w:rPr>
          <w:rFonts w:ascii="Times New Roman" w:hAnsi="Times New Roman"/>
          <w:sz w:val="26"/>
          <w:szCs w:val="26"/>
        </w:rPr>
        <w:t>участие в служебных командировках в необходимых случаях;</w:t>
      </w:r>
    </w:p>
    <w:p w:rsidR="0090224A" w:rsidRPr="009E22A8" w:rsidRDefault="0090224A" w:rsidP="0090224A">
      <w:pPr>
        <w:rPr>
          <w:rFonts w:eastAsia="Calibri" w:cs="Times New Roman"/>
          <w:sz w:val="26"/>
          <w:szCs w:val="26"/>
        </w:rPr>
      </w:pPr>
      <w:r w:rsidRPr="009E22A8">
        <w:rPr>
          <w:rFonts w:eastAsia="Calibri" w:cs="Times New Roman"/>
          <w:sz w:val="26"/>
          <w:szCs w:val="26"/>
        </w:rPr>
        <w:t>участие в проведении мероприятий внутреннего аудита и принятие мер, направленных на предупреждение возникновения нарушений при выполнении технологических процессов ФНС России, либо их своевременное устранение;</w:t>
      </w:r>
    </w:p>
    <w:p w:rsidR="0090224A" w:rsidRPr="009E22A8" w:rsidRDefault="0090224A" w:rsidP="0090224A">
      <w:pPr>
        <w:contextualSpacing/>
        <w:rPr>
          <w:rFonts w:eastAsia="Times New Roman" w:cs="Times New Roman"/>
          <w:sz w:val="26"/>
          <w:szCs w:val="26"/>
          <w:lang w:eastAsia="ru-RU"/>
        </w:rPr>
      </w:pPr>
      <w:r w:rsidRPr="009E22A8">
        <w:rPr>
          <w:rFonts w:eastAsia="Times New Roman" w:cs="Times New Roman"/>
          <w:sz w:val="26"/>
          <w:szCs w:val="26"/>
          <w:lang w:eastAsia="ru-RU"/>
        </w:rPr>
        <w:t>исполнение поручений начальника (заместителя начальника) отдела по вопросам, входящим в компетенцию отдела;</w:t>
      </w:r>
    </w:p>
    <w:p w:rsidR="00AD0DDA" w:rsidRPr="009E22A8" w:rsidRDefault="00AD0DDA" w:rsidP="00AD0DDA">
      <w:pPr>
        <w:rPr>
          <w:rFonts w:cs="Times New Roman"/>
          <w:sz w:val="26"/>
          <w:szCs w:val="26"/>
        </w:rPr>
      </w:pPr>
      <w:r w:rsidRPr="009E22A8">
        <w:rPr>
          <w:rFonts w:cs="Times New Roman"/>
          <w:sz w:val="26"/>
          <w:szCs w:val="26"/>
        </w:rPr>
        <w:t>своевременное и качественное исполнение поручений руководства ФНС России и Управления, данных в пределах полномочий, установленных законодательством Российской Федерации;</w:t>
      </w:r>
    </w:p>
    <w:p w:rsidR="00AD0DDA" w:rsidRPr="009E22A8" w:rsidRDefault="00AD0DDA" w:rsidP="00AD0DDA">
      <w:pPr>
        <w:rPr>
          <w:rFonts w:cs="Times New Roman"/>
          <w:sz w:val="26"/>
          <w:szCs w:val="26"/>
        </w:rPr>
      </w:pPr>
      <w:r w:rsidRPr="009E22A8">
        <w:rPr>
          <w:rFonts w:cs="Times New Roman"/>
          <w:sz w:val="26"/>
          <w:szCs w:val="26"/>
        </w:rPr>
        <w:t>в целях обеспечения эффективной работы Управления своевременное и добросовестное исполнение должностных обязанностей в соответствии с настоящим Регламентом на высоком профессиональном уровне;</w:t>
      </w:r>
    </w:p>
    <w:p w:rsidR="00AD0DDA" w:rsidRPr="009E22A8" w:rsidRDefault="00AD0DDA" w:rsidP="00AD0DDA">
      <w:pPr>
        <w:rPr>
          <w:rFonts w:cs="Times New Roman"/>
          <w:sz w:val="26"/>
          <w:szCs w:val="26"/>
        </w:rPr>
      </w:pPr>
      <w:r w:rsidRPr="009E22A8">
        <w:rPr>
          <w:rFonts w:cs="Times New Roman"/>
          <w:sz w:val="26"/>
          <w:szCs w:val="26"/>
        </w:rPr>
        <w:t>соблюдение правил и норм охраны труда и техники безопасности;</w:t>
      </w:r>
    </w:p>
    <w:p w:rsidR="00AD0DDA" w:rsidRPr="009E22A8" w:rsidRDefault="00AD0DDA" w:rsidP="00AD0DDA">
      <w:pPr>
        <w:rPr>
          <w:rFonts w:cs="Times New Roman"/>
          <w:sz w:val="26"/>
          <w:szCs w:val="26"/>
        </w:rPr>
      </w:pPr>
      <w:r w:rsidRPr="009E22A8">
        <w:rPr>
          <w:rFonts w:cs="Times New Roman"/>
          <w:sz w:val="26"/>
          <w:szCs w:val="26"/>
        </w:rPr>
        <w:t>сохранение государственного имущества, в том числе предоставленное ему для исполнения должностных обязанностей, обеспечение его целевого использования;</w:t>
      </w:r>
    </w:p>
    <w:p w:rsidR="00AD0DDA" w:rsidRPr="009E22A8" w:rsidRDefault="00AD0DDA" w:rsidP="00AD0DDA">
      <w:pPr>
        <w:shd w:val="clear" w:color="auto" w:fill="FFFFFF"/>
        <w:rPr>
          <w:rFonts w:cs="Times New Roman"/>
          <w:sz w:val="26"/>
          <w:szCs w:val="26"/>
        </w:rPr>
      </w:pPr>
      <w:r w:rsidRPr="009E22A8">
        <w:rPr>
          <w:rFonts w:cs="Times New Roman"/>
          <w:sz w:val="26"/>
          <w:szCs w:val="26"/>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B547DC" w:rsidRDefault="00B547DC" w:rsidP="003A065F">
      <w:pPr>
        <w:widowControl w:val="0"/>
        <w:ind w:firstLine="0"/>
        <w:rPr>
          <w:rFonts w:cs="Times New Roman"/>
          <w:b/>
          <w:sz w:val="26"/>
          <w:szCs w:val="26"/>
        </w:rPr>
      </w:pPr>
    </w:p>
    <w:p w:rsidR="003C1670" w:rsidRDefault="003C1670" w:rsidP="003C1670">
      <w:pPr>
        <w:widowControl w:val="0"/>
        <w:ind w:firstLine="0"/>
        <w:jc w:val="center"/>
        <w:rPr>
          <w:rFonts w:cs="Times New Roman"/>
          <w:b/>
          <w:sz w:val="26"/>
          <w:szCs w:val="26"/>
        </w:rPr>
      </w:pPr>
      <w:r>
        <w:rPr>
          <w:rFonts w:cs="Times New Roman"/>
          <w:b/>
          <w:sz w:val="26"/>
          <w:szCs w:val="26"/>
        </w:rPr>
        <w:t>IV. Перечень вопросов, по которым государственный налоговый инспектор вправе или обязан самостоятельно принимать управленческие и иные решения</w:t>
      </w:r>
    </w:p>
    <w:p w:rsidR="003C1670" w:rsidRDefault="003C1670" w:rsidP="003C1670">
      <w:pPr>
        <w:widowControl w:val="0"/>
        <w:rPr>
          <w:rFonts w:cs="Times New Roman"/>
          <w:sz w:val="26"/>
          <w:szCs w:val="26"/>
        </w:rPr>
      </w:pPr>
    </w:p>
    <w:p w:rsidR="003C1670" w:rsidRDefault="003C1670" w:rsidP="003C1670">
      <w:pPr>
        <w:pStyle w:val="a6"/>
        <w:ind w:firstLine="709"/>
        <w:rPr>
          <w:rFonts w:eastAsia="Calibri"/>
          <w:sz w:val="26"/>
          <w:szCs w:val="26"/>
        </w:rPr>
      </w:pPr>
      <w:r>
        <w:rPr>
          <w:rFonts w:eastAsia="Calibri"/>
          <w:sz w:val="26"/>
          <w:szCs w:val="26"/>
        </w:rPr>
        <w:t xml:space="preserve">4.1. При исполнении служебных обязанностей государственный налоговый инспектор вправе самостоятельно принимать решения по вопросам: </w:t>
      </w:r>
    </w:p>
    <w:p w:rsidR="003C1670" w:rsidRDefault="003C1670" w:rsidP="003C1670">
      <w:pPr>
        <w:pStyle w:val="a6"/>
        <w:ind w:firstLine="709"/>
        <w:rPr>
          <w:sz w:val="26"/>
          <w:szCs w:val="26"/>
        </w:rPr>
      </w:pPr>
      <w:r>
        <w:rPr>
          <w:sz w:val="26"/>
          <w:szCs w:val="26"/>
        </w:rPr>
        <w:t>государственной регистрации юридических лиц, индивидуальных предпринимателей (глав КФХ);</w:t>
      </w:r>
    </w:p>
    <w:p w:rsidR="003C1670" w:rsidRDefault="003C1670" w:rsidP="003C1670">
      <w:pPr>
        <w:rPr>
          <w:rFonts w:cs="Times New Roman"/>
          <w:sz w:val="26"/>
          <w:szCs w:val="26"/>
        </w:rPr>
      </w:pPr>
      <w:r>
        <w:rPr>
          <w:rFonts w:cs="Times New Roman"/>
          <w:sz w:val="26"/>
          <w:szCs w:val="26"/>
        </w:rPr>
        <w:t>налогового учета налогоплательщиков всех категорий.</w:t>
      </w:r>
    </w:p>
    <w:p w:rsidR="003C1670" w:rsidRDefault="003C1670" w:rsidP="003C1670">
      <w:pPr>
        <w:shd w:val="clear" w:color="auto" w:fill="FFFFFF"/>
        <w:rPr>
          <w:rFonts w:eastAsia="Calibri" w:cs="Times New Roman"/>
          <w:sz w:val="26"/>
          <w:szCs w:val="26"/>
        </w:rPr>
      </w:pPr>
      <w:r>
        <w:rPr>
          <w:rFonts w:eastAsia="Calibri" w:cs="Times New Roman"/>
          <w:sz w:val="26"/>
          <w:szCs w:val="26"/>
        </w:rPr>
        <w:t>4.2. При исполнении служебных обязанностей государственный налоговый инспектор обязан самостоятельно принимать решения по вопросам:</w:t>
      </w:r>
    </w:p>
    <w:p w:rsidR="003C1670" w:rsidRDefault="003C1670" w:rsidP="003C1670">
      <w:pPr>
        <w:shd w:val="clear" w:color="auto" w:fill="FFFFFF"/>
        <w:rPr>
          <w:rFonts w:eastAsia="Calibri" w:cs="Times New Roman"/>
          <w:sz w:val="26"/>
          <w:szCs w:val="26"/>
        </w:rPr>
      </w:pPr>
      <w:r>
        <w:rPr>
          <w:rFonts w:eastAsia="Calibri" w:cs="Times New Roman"/>
          <w:sz w:val="26"/>
          <w:szCs w:val="26"/>
        </w:rPr>
        <w:t xml:space="preserve">подготовки проектов ответов на письма и заявления налогоплательщиков, заключений на жалобы предприятий, организаций и граждан; </w:t>
      </w:r>
    </w:p>
    <w:p w:rsidR="003C1670" w:rsidRDefault="003C1670" w:rsidP="003C1670">
      <w:pPr>
        <w:shd w:val="clear" w:color="auto" w:fill="FFFFFF"/>
        <w:rPr>
          <w:rFonts w:eastAsia="Calibri" w:cs="Times New Roman"/>
          <w:sz w:val="26"/>
          <w:szCs w:val="26"/>
        </w:rPr>
      </w:pPr>
      <w:r>
        <w:rPr>
          <w:rFonts w:eastAsia="Calibri" w:cs="Times New Roman"/>
          <w:sz w:val="26"/>
          <w:szCs w:val="26"/>
        </w:rPr>
        <w:t>разработки мероприятий по устранению недостатков по результатам комплексных и тематических проверок, проводимых ФНС России, Межрегиональными инспекциями;</w:t>
      </w:r>
    </w:p>
    <w:p w:rsidR="003C1670" w:rsidRDefault="003C1670" w:rsidP="003C1670">
      <w:pPr>
        <w:shd w:val="clear" w:color="auto" w:fill="FFFFFF"/>
        <w:rPr>
          <w:rFonts w:eastAsia="Calibri" w:cs="Times New Roman"/>
          <w:sz w:val="26"/>
          <w:szCs w:val="26"/>
        </w:rPr>
      </w:pPr>
      <w:r>
        <w:rPr>
          <w:rFonts w:eastAsia="Calibri" w:cs="Times New Roman"/>
          <w:sz w:val="26"/>
          <w:szCs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3C1670" w:rsidRDefault="003C1670" w:rsidP="003C1670">
      <w:pPr>
        <w:rPr>
          <w:rFonts w:eastAsia="Calibri" w:cs="Times New Roman"/>
          <w:sz w:val="26"/>
          <w:szCs w:val="26"/>
        </w:rPr>
      </w:pPr>
      <w:r>
        <w:rPr>
          <w:rFonts w:eastAsia="Calibri" w:cs="Times New Roman"/>
          <w:sz w:val="26"/>
          <w:szCs w:val="26"/>
        </w:rPr>
        <w:t>иным вопросам.</w:t>
      </w:r>
    </w:p>
    <w:p w:rsidR="00964B31" w:rsidRDefault="00964B31" w:rsidP="003C1670">
      <w:pPr>
        <w:widowControl w:val="0"/>
        <w:ind w:firstLine="0"/>
        <w:jc w:val="center"/>
        <w:rPr>
          <w:rFonts w:cs="Times New Roman"/>
          <w:b/>
          <w:sz w:val="26"/>
          <w:szCs w:val="26"/>
        </w:rPr>
      </w:pPr>
    </w:p>
    <w:p w:rsidR="00E46EEB" w:rsidRDefault="00E46EEB" w:rsidP="003C1670">
      <w:pPr>
        <w:widowControl w:val="0"/>
        <w:ind w:firstLine="0"/>
        <w:jc w:val="center"/>
        <w:rPr>
          <w:rFonts w:cs="Times New Roman"/>
          <w:b/>
          <w:sz w:val="26"/>
          <w:szCs w:val="26"/>
        </w:rPr>
      </w:pPr>
    </w:p>
    <w:p w:rsidR="00E46EEB" w:rsidRDefault="00E46EEB" w:rsidP="003C1670">
      <w:pPr>
        <w:widowControl w:val="0"/>
        <w:ind w:firstLine="0"/>
        <w:jc w:val="center"/>
        <w:rPr>
          <w:rFonts w:cs="Times New Roman"/>
          <w:b/>
          <w:sz w:val="26"/>
          <w:szCs w:val="26"/>
        </w:rPr>
      </w:pPr>
    </w:p>
    <w:p w:rsidR="003C1670" w:rsidRDefault="003C1670" w:rsidP="003C1670">
      <w:pPr>
        <w:widowControl w:val="0"/>
        <w:ind w:firstLine="0"/>
        <w:jc w:val="center"/>
        <w:rPr>
          <w:rFonts w:cs="Times New Roman"/>
          <w:b/>
          <w:sz w:val="26"/>
          <w:szCs w:val="26"/>
        </w:rPr>
      </w:pPr>
      <w:r>
        <w:rPr>
          <w:rFonts w:cs="Times New Roman"/>
          <w:b/>
          <w:sz w:val="26"/>
          <w:szCs w:val="26"/>
        </w:rPr>
        <w:lastRenderedPageBreak/>
        <w:t xml:space="preserve">V. Перечень вопросов, по которым государственный налоговый инспектор вправе или обязан участвовать при подготовке проектов нормативных правовых актов </w:t>
      </w:r>
      <w:proofErr w:type="gramStart"/>
      <w:r>
        <w:rPr>
          <w:rFonts w:cs="Times New Roman"/>
          <w:b/>
          <w:sz w:val="26"/>
          <w:szCs w:val="26"/>
        </w:rPr>
        <w:t>и(</w:t>
      </w:r>
      <w:proofErr w:type="gramEnd"/>
      <w:r>
        <w:rPr>
          <w:rFonts w:cs="Times New Roman"/>
          <w:b/>
          <w:sz w:val="26"/>
          <w:szCs w:val="26"/>
        </w:rPr>
        <w:t xml:space="preserve"> или) проектов управленческих и иных решений</w:t>
      </w:r>
    </w:p>
    <w:p w:rsidR="003C1670" w:rsidRDefault="003C1670" w:rsidP="003C1670">
      <w:pPr>
        <w:widowControl w:val="0"/>
        <w:ind w:firstLine="0"/>
        <w:jc w:val="center"/>
        <w:rPr>
          <w:rFonts w:cs="Times New Roman"/>
          <w:b/>
          <w:sz w:val="26"/>
          <w:szCs w:val="26"/>
        </w:rPr>
      </w:pPr>
    </w:p>
    <w:p w:rsidR="003C1670" w:rsidRDefault="003C1670" w:rsidP="003C1670">
      <w:pPr>
        <w:rPr>
          <w:rFonts w:cs="Times New Roman"/>
          <w:sz w:val="26"/>
          <w:szCs w:val="26"/>
        </w:rPr>
      </w:pPr>
      <w:r>
        <w:rPr>
          <w:rFonts w:cs="Times New Roman"/>
          <w:sz w:val="26"/>
          <w:szCs w:val="26"/>
        </w:rPr>
        <w:t xml:space="preserve">5.1. </w:t>
      </w:r>
      <w:r w:rsidR="00F666BF">
        <w:rPr>
          <w:rFonts w:cs="Times New Roman"/>
          <w:sz w:val="26"/>
          <w:szCs w:val="26"/>
        </w:rPr>
        <w:t>Г</w:t>
      </w:r>
      <w:r>
        <w:rPr>
          <w:rFonts w:cs="Times New Roman"/>
          <w:sz w:val="26"/>
          <w:szCs w:val="26"/>
        </w:rPr>
        <w:t>осударственный налоговый инспектор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3C1670" w:rsidRDefault="003C1670" w:rsidP="003C1670">
      <w:pPr>
        <w:rPr>
          <w:rFonts w:cs="Times New Roman"/>
          <w:sz w:val="26"/>
          <w:szCs w:val="26"/>
        </w:rPr>
      </w:pPr>
      <w:r>
        <w:rPr>
          <w:rFonts w:cs="Times New Roman"/>
          <w:sz w:val="26"/>
          <w:szCs w:val="26"/>
        </w:rPr>
        <w:t>применения законодательства Российской Федерации о налогах и сборах;</w:t>
      </w:r>
    </w:p>
    <w:p w:rsidR="003C1670" w:rsidRDefault="003C1670" w:rsidP="003C1670">
      <w:pPr>
        <w:shd w:val="clear" w:color="auto" w:fill="FFFFFF"/>
        <w:rPr>
          <w:rFonts w:cs="Times New Roman"/>
          <w:sz w:val="26"/>
          <w:szCs w:val="26"/>
        </w:rPr>
      </w:pPr>
      <w:r>
        <w:rPr>
          <w:rFonts w:cs="Times New Roman"/>
          <w:sz w:val="26"/>
          <w:szCs w:val="26"/>
        </w:rPr>
        <w:t>подготовки нормативных актов, утверждаемых государственными органами субъектов Российской Федерации по вопросам налогов и сборов;</w:t>
      </w:r>
    </w:p>
    <w:p w:rsidR="003C1670" w:rsidRDefault="003C1670" w:rsidP="003C1670">
      <w:pPr>
        <w:shd w:val="clear" w:color="auto" w:fill="FFFFFF"/>
        <w:rPr>
          <w:rFonts w:cs="Times New Roman"/>
          <w:sz w:val="26"/>
          <w:szCs w:val="26"/>
        </w:rPr>
      </w:pPr>
      <w:r>
        <w:rPr>
          <w:rFonts w:cs="Times New Roman"/>
          <w:sz w:val="26"/>
          <w:szCs w:val="26"/>
        </w:rPr>
        <w:t>иным вопросам.</w:t>
      </w:r>
    </w:p>
    <w:p w:rsidR="003C1670" w:rsidRDefault="003C1670" w:rsidP="003C1670">
      <w:pPr>
        <w:rPr>
          <w:rFonts w:cs="Times New Roman"/>
          <w:sz w:val="26"/>
          <w:szCs w:val="26"/>
        </w:rPr>
      </w:pPr>
      <w:r>
        <w:rPr>
          <w:rFonts w:cs="Times New Roman"/>
          <w:sz w:val="26"/>
          <w:szCs w:val="26"/>
        </w:rPr>
        <w:t xml:space="preserve">5.2. </w:t>
      </w:r>
      <w:r w:rsidR="00F666BF">
        <w:rPr>
          <w:rFonts w:cs="Times New Roman"/>
          <w:sz w:val="26"/>
          <w:szCs w:val="26"/>
        </w:rPr>
        <w:t>Г</w:t>
      </w:r>
      <w:r>
        <w:rPr>
          <w:rFonts w:cs="Times New Roman"/>
          <w:sz w:val="26"/>
          <w:szCs w:val="26"/>
        </w:rPr>
        <w:t>осударственный налоговый инспектор в пределах функциональной компетенции обязан участвовать в подготовке (обсуждении) нормативных проектов документов:</w:t>
      </w:r>
    </w:p>
    <w:p w:rsidR="003C1670" w:rsidRDefault="003C1670" w:rsidP="003C1670">
      <w:pPr>
        <w:rPr>
          <w:rFonts w:cs="Times New Roman"/>
          <w:sz w:val="26"/>
          <w:szCs w:val="26"/>
        </w:rPr>
      </w:pPr>
      <w:r>
        <w:rPr>
          <w:rFonts w:cs="Times New Roman"/>
          <w:sz w:val="26"/>
          <w:szCs w:val="26"/>
        </w:rPr>
        <w:t>положения об Управлении;</w:t>
      </w:r>
    </w:p>
    <w:p w:rsidR="003C1670" w:rsidRDefault="003C1670" w:rsidP="003C1670">
      <w:pPr>
        <w:tabs>
          <w:tab w:val="left" w:pos="709"/>
        </w:tabs>
        <w:rPr>
          <w:rFonts w:cs="Times New Roman"/>
          <w:sz w:val="26"/>
          <w:szCs w:val="26"/>
        </w:rPr>
      </w:pPr>
      <w:r>
        <w:rPr>
          <w:rFonts w:cs="Times New Roman"/>
          <w:sz w:val="26"/>
          <w:szCs w:val="26"/>
        </w:rPr>
        <w:t>положения об отделе;</w:t>
      </w:r>
    </w:p>
    <w:p w:rsidR="003C1670" w:rsidRDefault="003C1670" w:rsidP="003C1670">
      <w:pPr>
        <w:tabs>
          <w:tab w:val="left" w:pos="709"/>
        </w:tabs>
        <w:rPr>
          <w:rFonts w:cs="Times New Roman"/>
          <w:sz w:val="26"/>
          <w:szCs w:val="26"/>
        </w:rPr>
      </w:pPr>
      <w:r>
        <w:rPr>
          <w:rFonts w:cs="Times New Roman"/>
          <w:sz w:val="26"/>
          <w:szCs w:val="26"/>
        </w:rPr>
        <w:t>графика отпусков гражданских служащих отдела;</w:t>
      </w:r>
    </w:p>
    <w:p w:rsidR="003C1670" w:rsidRDefault="003C1670" w:rsidP="003C1670">
      <w:pPr>
        <w:tabs>
          <w:tab w:val="left" w:pos="709"/>
        </w:tabs>
        <w:rPr>
          <w:rFonts w:cs="Times New Roman"/>
          <w:sz w:val="26"/>
          <w:szCs w:val="26"/>
        </w:rPr>
      </w:pPr>
      <w:r>
        <w:rPr>
          <w:rFonts w:cs="Times New Roman"/>
          <w:sz w:val="26"/>
          <w:szCs w:val="26"/>
        </w:rPr>
        <w:t>иных актов по поручению непосредственного руководителя и руководства Управления.</w:t>
      </w:r>
    </w:p>
    <w:p w:rsidR="009E22A8" w:rsidRDefault="009E22A8" w:rsidP="003C1670">
      <w:pPr>
        <w:widowControl w:val="0"/>
        <w:rPr>
          <w:rFonts w:cs="Times New Roman"/>
          <w:sz w:val="26"/>
          <w:szCs w:val="26"/>
        </w:rPr>
      </w:pPr>
    </w:p>
    <w:p w:rsidR="003C1670" w:rsidRDefault="003C1670" w:rsidP="003C1670">
      <w:pPr>
        <w:widowControl w:val="0"/>
        <w:ind w:firstLine="0"/>
        <w:jc w:val="center"/>
        <w:rPr>
          <w:rFonts w:cs="Times New Roman"/>
          <w:b/>
          <w:sz w:val="26"/>
          <w:szCs w:val="26"/>
        </w:rPr>
      </w:pPr>
      <w:r>
        <w:rPr>
          <w:rFonts w:cs="Times New Roman"/>
          <w:b/>
          <w:sz w:val="26"/>
          <w:szCs w:val="26"/>
        </w:rPr>
        <w:t>VI. Сроки и процедуры подготовки, рассмотрения проектов</w:t>
      </w:r>
      <w:r>
        <w:rPr>
          <w:rFonts w:cs="Times New Roman"/>
          <w:b/>
          <w:sz w:val="26"/>
          <w:szCs w:val="26"/>
        </w:rPr>
        <w:br/>
        <w:t xml:space="preserve">управленческих и иных решений, порядок согласования и </w:t>
      </w:r>
    </w:p>
    <w:p w:rsidR="003C1670" w:rsidRDefault="003C1670" w:rsidP="003C1670">
      <w:pPr>
        <w:widowControl w:val="0"/>
        <w:ind w:firstLine="0"/>
        <w:jc w:val="center"/>
        <w:rPr>
          <w:rFonts w:cs="Times New Roman"/>
          <w:b/>
          <w:sz w:val="26"/>
          <w:szCs w:val="26"/>
        </w:rPr>
      </w:pPr>
      <w:r>
        <w:rPr>
          <w:rFonts w:cs="Times New Roman"/>
          <w:b/>
          <w:sz w:val="26"/>
          <w:szCs w:val="26"/>
        </w:rPr>
        <w:t>принятия данных решений</w:t>
      </w:r>
    </w:p>
    <w:p w:rsidR="003C1670" w:rsidRDefault="003C1670" w:rsidP="003C1670">
      <w:pPr>
        <w:widowControl w:val="0"/>
        <w:rPr>
          <w:rFonts w:cs="Times New Roman"/>
          <w:sz w:val="26"/>
          <w:szCs w:val="26"/>
        </w:rPr>
      </w:pPr>
    </w:p>
    <w:p w:rsidR="003C1670" w:rsidRDefault="003C1670" w:rsidP="003C1670">
      <w:pPr>
        <w:ind w:right="17"/>
        <w:rPr>
          <w:rFonts w:cs="Times New Roman"/>
          <w:bCs/>
          <w:sz w:val="26"/>
          <w:szCs w:val="26"/>
        </w:rPr>
      </w:pPr>
      <w:r>
        <w:rPr>
          <w:rFonts w:cs="Times New Roman"/>
          <w:sz w:val="26"/>
          <w:szCs w:val="26"/>
        </w:rPr>
        <w:t>6. </w:t>
      </w:r>
      <w:r>
        <w:rPr>
          <w:rFonts w:cs="Times New Roman"/>
          <w:bCs/>
          <w:sz w:val="26"/>
          <w:szCs w:val="26"/>
        </w:rPr>
        <w:t>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3C1670" w:rsidRDefault="003C1670" w:rsidP="003C1670">
      <w:pPr>
        <w:widowControl w:val="0"/>
        <w:jc w:val="center"/>
        <w:rPr>
          <w:rFonts w:cs="Times New Roman"/>
          <w:b/>
          <w:sz w:val="26"/>
          <w:szCs w:val="26"/>
        </w:rPr>
      </w:pPr>
    </w:p>
    <w:p w:rsidR="003C1670" w:rsidRDefault="003C1670" w:rsidP="003C1670">
      <w:pPr>
        <w:widowControl w:val="0"/>
        <w:ind w:firstLine="0"/>
        <w:jc w:val="center"/>
        <w:rPr>
          <w:rFonts w:cs="Times New Roman"/>
          <w:b/>
          <w:sz w:val="26"/>
          <w:szCs w:val="26"/>
        </w:rPr>
      </w:pPr>
      <w:r>
        <w:rPr>
          <w:rFonts w:cs="Times New Roman"/>
          <w:b/>
          <w:sz w:val="26"/>
          <w:szCs w:val="26"/>
        </w:rPr>
        <w:t>VII. Порядок служебного взаимодействия</w:t>
      </w:r>
    </w:p>
    <w:p w:rsidR="003C1670" w:rsidRDefault="003C1670" w:rsidP="003C1670">
      <w:pPr>
        <w:widowControl w:val="0"/>
        <w:rPr>
          <w:rFonts w:cs="Times New Roman"/>
          <w:sz w:val="26"/>
          <w:szCs w:val="26"/>
        </w:rPr>
      </w:pPr>
    </w:p>
    <w:p w:rsidR="003C1670" w:rsidRDefault="003C1670" w:rsidP="003C1670">
      <w:pPr>
        <w:widowControl w:val="0"/>
        <w:rPr>
          <w:rFonts w:cs="Times New Roman"/>
          <w:sz w:val="26"/>
          <w:szCs w:val="26"/>
        </w:rPr>
      </w:pPr>
      <w:r>
        <w:rPr>
          <w:rFonts w:cs="Times New Roman"/>
          <w:sz w:val="26"/>
          <w:szCs w:val="26"/>
        </w:rPr>
        <w:t>7. </w:t>
      </w:r>
      <w:proofErr w:type="gramStart"/>
      <w:r>
        <w:rPr>
          <w:rFonts w:cs="Times New Roman"/>
          <w:sz w:val="26"/>
          <w:szCs w:val="26"/>
        </w:rPr>
        <w:t>Взаимодействие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w:t>
      </w:r>
      <w:proofErr w:type="gramEnd"/>
      <w:r>
        <w:rPr>
          <w:rFonts w:cs="Times New Roman"/>
          <w:sz w:val="26"/>
          <w:szCs w:val="26"/>
        </w:rPr>
        <w:t xml:space="preserve">; </w:t>
      </w:r>
      <w:proofErr w:type="gramStart"/>
      <w:r>
        <w:rPr>
          <w:rFonts w:cs="Times New Roman"/>
          <w:sz w:val="26"/>
          <w:szCs w:val="26"/>
        </w:rPr>
        <w:t>2009, № 29, ст. 3658),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ММВ-7-4/260@,а также в соответствии с иными нормативными правовыми актами Российской Федерации и приказами (распоряжениями) ФНС России.</w:t>
      </w:r>
      <w:proofErr w:type="gramEnd"/>
    </w:p>
    <w:p w:rsidR="003C1670" w:rsidRDefault="003C1670" w:rsidP="003C1670">
      <w:pPr>
        <w:widowControl w:val="0"/>
        <w:rPr>
          <w:rFonts w:cs="Times New Roman"/>
          <w:sz w:val="26"/>
          <w:szCs w:val="26"/>
        </w:rPr>
      </w:pPr>
    </w:p>
    <w:p w:rsidR="00E46EEB" w:rsidRDefault="00E46EEB" w:rsidP="003C1670">
      <w:pPr>
        <w:widowControl w:val="0"/>
        <w:rPr>
          <w:rFonts w:cs="Times New Roman"/>
          <w:sz w:val="26"/>
          <w:szCs w:val="26"/>
        </w:rPr>
      </w:pPr>
    </w:p>
    <w:p w:rsidR="00E46EEB" w:rsidRDefault="00E46EEB" w:rsidP="003C1670">
      <w:pPr>
        <w:widowControl w:val="0"/>
        <w:rPr>
          <w:rFonts w:cs="Times New Roman"/>
          <w:sz w:val="26"/>
          <w:szCs w:val="26"/>
        </w:rPr>
      </w:pPr>
    </w:p>
    <w:p w:rsidR="00E46EEB" w:rsidRDefault="00E46EEB" w:rsidP="003C1670">
      <w:pPr>
        <w:widowControl w:val="0"/>
        <w:rPr>
          <w:rFonts w:cs="Times New Roman"/>
          <w:sz w:val="26"/>
          <w:szCs w:val="26"/>
        </w:rPr>
      </w:pPr>
    </w:p>
    <w:p w:rsidR="00E46EEB" w:rsidRDefault="00E46EEB" w:rsidP="003C1670">
      <w:pPr>
        <w:widowControl w:val="0"/>
        <w:rPr>
          <w:rFonts w:cs="Times New Roman"/>
          <w:sz w:val="26"/>
          <w:szCs w:val="26"/>
        </w:rPr>
      </w:pPr>
    </w:p>
    <w:p w:rsidR="00E46EEB" w:rsidRDefault="00E46EEB" w:rsidP="003C1670">
      <w:pPr>
        <w:widowControl w:val="0"/>
        <w:rPr>
          <w:rFonts w:cs="Times New Roman"/>
          <w:sz w:val="26"/>
          <w:szCs w:val="26"/>
        </w:rPr>
      </w:pPr>
    </w:p>
    <w:p w:rsidR="003C1670" w:rsidRDefault="003C1670" w:rsidP="003C1670">
      <w:pPr>
        <w:widowControl w:val="0"/>
        <w:ind w:firstLine="0"/>
        <w:jc w:val="center"/>
        <w:rPr>
          <w:rFonts w:cs="Times New Roman"/>
          <w:b/>
          <w:sz w:val="26"/>
          <w:szCs w:val="26"/>
        </w:rPr>
      </w:pPr>
      <w:r>
        <w:rPr>
          <w:rFonts w:cs="Times New Roman"/>
          <w:b/>
          <w:sz w:val="26"/>
          <w:szCs w:val="26"/>
        </w:rPr>
        <w:lastRenderedPageBreak/>
        <w:t xml:space="preserve">VIII. Перечень государственных услуг, оказываемых гражданам и организациям в соответствии с административным регламентом </w:t>
      </w:r>
    </w:p>
    <w:p w:rsidR="003C1670" w:rsidRDefault="003C1670" w:rsidP="003C1670">
      <w:pPr>
        <w:widowControl w:val="0"/>
        <w:ind w:firstLine="0"/>
        <w:jc w:val="center"/>
        <w:rPr>
          <w:rFonts w:cs="Times New Roman"/>
          <w:b/>
          <w:sz w:val="26"/>
          <w:szCs w:val="26"/>
        </w:rPr>
      </w:pPr>
      <w:r>
        <w:rPr>
          <w:rFonts w:cs="Times New Roman"/>
          <w:b/>
          <w:sz w:val="26"/>
          <w:szCs w:val="26"/>
        </w:rPr>
        <w:t>Федеральной налоговой службы</w:t>
      </w:r>
    </w:p>
    <w:p w:rsidR="003C1670" w:rsidRDefault="003C1670" w:rsidP="003C1670">
      <w:pPr>
        <w:widowControl w:val="0"/>
        <w:rPr>
          <w:rFonts w:cs="Times New Roman"/>
          <w:sz w:val="26"/>
          <w:szCs w:val="26"/>
        </w:rPr>
      </w:pPr>
    </w:p>
    <w:p w:rsidR="003C1670" w:rsidRDefault="003C1670" w:rsidP="003C1670">
      <w:pPr>
        <w:rPr>
          <w:rFonts w:eastAsia="Calibri" w:cs="Times New Roman"/>
          <w:sz w:val="26"/>
          <w:szCs w:val="26"/>
        </w:rPr>
      </w:pPr>
      <w:r>
        <w:rPr>
          <w:rFonts w:cs="Times New Roman"/>
          <w:sz w:val="26"/>
          <w:szCs w:val="26"/>
        </w:rPr>
        <w:t>8. </w:t>
      </w:r>
      <w:r>
        <w:rPr>
          <w:rFonts w:eastAsia="Calibri" w:cs="Times New Roman"/>
          <w:sz w:val="26"/>
          <w:szCs w:val="26"/>
        </w:rPr>
        <w:t>В соответствии с замещаемой должностью и в пределах функциональной компетенции, государственный налоговый инспектор выполняет организационное обеспечение оказания следующих видов государственных услуг, осуществляемых Управлением:</w:t>
      </w:r>
    </w:p>
    <w:p w:rsidR="003C1670" w:rsidRDefault="003C1670" w:rsidP="003C1670">
      <w:pPr>
        <w:autoSpaceDE w:val="0"/>
        <w:autoSpaceDN w:val="0"/>
        <w:adjustRightInd w:val="0"/>
        <w:ind w:firstLine="708"/>
        <w:rPr>
          <w:rFonts w:cs="Times New Roman"/>
          <w:sz w:val="26"/>
          <w:szCs w:val="26"/>
        </w:rPr>
      </w:pPr>
      <w:r>
        <w:rPr>
          <w:rFonts w:cs="Times New Roman"/>
          <w:sz w:val="26"/>
          <w:szCs w:val="26"/>
        </w:rPr>
        <w:t>бесплатное информирование (в том числе в письменной форме) по вопросам государственной регистрации юридических лиц, физических лиц в качестве индивидуальных предпринимателей (глав КФХ), учёту налогоплательщиков;</w:t>
      </w:r>
    </w:p>
    <w:p w:rsidR="003C1670" w:rsidRDefault="003C1670" w:rsidP="003C1670">
      <w:pPr>
        <w:autoSpaceDE w:val="0"/>
        <w:autoSpaceDN w:val="0"/>
        <w:adjustRightInd w:val="0"/>
        <w:ind w:firstLine="708"/>
        <w:rPr>
          <w:rFonts w:cs="Times New Roman"/>
          <w:sz w:val="26"/>
          <w:szCs w:val="26"/>
        </w:rPr>
      </w:pPr>
      <w:r>
        <w:rPr>
          <w:rFonts w:cs="Times New Roman"/>
          <w:sz w:val="26"/>
          <w:szCs w:val="26"/>
        </w:rPr>
        <w:t>государственная услуга по государственной регистрации юридических лиц, физических лиц в качестве индивидуальных предпринимателей и крестьянских (фермерских) хозяйств;</w:t>
      </w:r>
    </w:p>
    <w:p w:rsidR="003C1670" w:rsidRDefault="003C1670" w:rsidP="003C1670">
      <w:pPr>
        <w:autoSpaceDE w:val="0"/>
        <w:autoSpaceDN w:val="0"/>
        <w:adjustRightInd w:val="0"/>
        <w:ind w:firstLine="708"/>
        <w:rPr>
          <w:rFonts w:cs="Times New Roman"/>
          <w:sz w:val="26"/>
          <w:szCs w:val="26"/>
        </w:rPr>
      </w:pPr>
      <w:r>
        <w:rPr>
          <w:rFonts w:cs="Times New Roman"/>
          <w:sz w:val="26"/>
          <w:szCs w:val="26"/>
        </w:rPr>
        <w:t>государственная услуга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rsidR="003C1670" w:rsidRDefault="003C1670" w:rsidP="003C1670">
      <w:pPr>
        <w:autoSpaceDE w:val="0"/>
        <w:autoSpaceDN w:val="0"/>
        <w:adjustRightInd w:val="0"/>
        <w:ind w:firstLine="708"/>
        <w:rPr>
          <w:rFonts w:cs="Times New Roman"/>
          <w:sz w:val="26"/>
          <w:szCs w:val="26"/>
        </w:rPr>
      </w:pPr>
      <w:r>
        <w:rPr>
          <w:rFonts w:cs="Times New Roman"/>
          <w:sz w:val="26"/>
          <w:szCs w:val="26"/>
        </w:rPr>
        <w:t>государственная услуга по предоставлению выписки из Единого государственного реестра налогоплательщиков;</w:t>
      </w:r>
    </w:p>
    <w:p w:rsidR="003C1670" w:rsidRDefault="003C1670" w:rsidP="003C1670">
      <w:pPr>
        <w:widowControl w:val="0"/>
        <w:rPr>
          <w:rFonts w:cs="Times New Roman"/>
          <w:sz w:val="26"/>
          <w:szCs w:val="26"/>
        </w:rPr>
      </w:pPr>
      <w:r>
        <w:rPr>
          <w:rFonts w:cs="Times New Roman"/>
          <w:sz w:val="26"/>
          <w:szCs w:val="26"/>
        </w:rPr>
        <w:t>государственная услуга по предоставлению заинтересованным лицам сведений, содержащихся в реестре дисквалифицированных лиц.</w:t>
      </w:r>
    </w:p>
    <w:p w:rsidR="003C1670" w:rsidRDefault="003C1670" w:rsidP="003C1670">
      <w:pPr>
        <w:widowControl w:val="0"/>
        <w:ind w:firstLine="0"/>
        <w:jc w:val="center"/>
        <w:rPr>
          <w:rFonts w:cs="Times New Roman"/>
          <w:b/>
          <w:sz w:val="26"/>
          <w:szCs w:val="26"/>
        </w:rPr>
      </w:pPr>
    </w:p>
    <w:p w:rsidR="003C1670" w:rsidRDefault="003C1670" w:rsidP="003C1670">
      <w:pPr>
        <w:widowControl w:val="0"/>
        <w:ind w:firstLine="0"/>
        <w:jc w:val="center"/>
        <w:rPr>
          <w:rFonts w:cs="Times New Roman"/>
          <w:b/>
          <w:sz w:val="26"/>
          <w:szCs w:val="26"/>
        </w:rPr>
      </w:pPr>
      <w:r>
        <w:rPr>
          <w:rFonts w:cs="Times New Roman"/>
          <w:b/>
          <w:sz w:val="26"/>
          <w:szCs w:val="26"/>
        </w:rPr>
        <w:t>IX. Показатели эффективности и результативности</w:t>
      </w:r>
    </w:p>
    <w:p w:rsidR="003C1670" w:rsidRDefault="003C1670" w:rsidP="003C1670">
      <w:pPr>
        <w:widowControl w:val="0"/>
        <w:ind w:firstLine="0"/>
        <w:jc w:val="center"/>
        <w:rPr>
          <w:rFonts w:cs="Times New Roman"/>
          <w:b/>
          <w:sz w:val="26"/>
          <w:szCs w:val="26"/>
        </w:rPr>
      </w:pPr>
      <w:r>
        <w:rPr>
          <w:rFonts w:cs="Times New Roman"/>
          <w:b/>
          <w:sz w:val="26"/>
          <w:szCs w:val="26"/>
        </w:rPr>
        <w:t>профессиональной служебной деятельности</w:t>
      </w:r>
    </w:p>
    <w:p w:rsidR="003C1670" w:rsidRDefault="003C1670" w:rsidP="003C1670">
      <w:pPr>
        <w:widowControl w:val="0"/>
        <w:rPr>
          <w:rFonts w:cs="Times New Roman"/>
          <w:sz w:val="26"/>
          <w:szCs w:val="26"/>
        </w:rPr>
      </w:pPr>
    </w:p>
    <w:p w:rsidR="003C1670" w:rsidRDefault="003C1670" w:rsidP="003C1670">
      <w:pPr>
        <w:widowControl w:val="0"/>
        <w:rPr>
          <w:rFonts w:cs="Times New Roman"/>
          <w:sz w:val="26"/>
          <w:szCs w:val="26"/>
        </w:rPr>
      </w:pPr>
      <w:r>
        <w:rPr>
          <w:rFonts w:cs="Times New Roman"/>
          <w:sz w:val="26"/>
          <w:szCs w:val="26"/>
        </w:rPr>
        <w:t>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3C1670" w:rsidRDefault="003C1670" w:rsidP="003C1670">
      <w:pPr>
        <w:widowControl w:val="0"/>
        <w:rPr>
          <w:rFonts w:cs="Times New Roman"/>
          <w:sz w:val="26"/>
          <w:szCs w:val="26"/>
        </w:rPr>
      </w:pPr>
      <w:r>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C1670" w:rsidRDefault="003C1670" w:rsidP="003C1670">
      <w:pPr>
        <w:widowControl w:val="0"/>
        <w:rPr>
          <w:rFonts w:cs="Times New Roman"/>
          <w:sz w:val="26"/>
          <w:szCs w:val="26"/>
        </w:rPr>
      </w:pPr>
      <w:r>
        <w:rPr>
          <w:rFonts w:cs="Times New Roman"/>
          <w:sz w:val="26"/>
          <w:szCs w:val="26"/>
        </w:rPr>
        <w:t>своевременности и оперативности выполнения поручений;</w:t>
      </w:r>
    </w:p>
    <w:p w:rsidR="003C1670" w:rsidRDefault="003C1670" w:rsidP="003C1670">
      <w:pPr>
        <w:widowControl w:val="0"/>
        <w:rPr>
          <w:rFonts w:cs="Times New Roman"/>
          <w:sz w:val="26"/>
          <w:szCs w:val="26"/>
        </w:rPr>
      </w:pPr>
      <w:r>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C1670" w:rsidRDefault="003C1670" w:rsidP="003C1670">
      <w:pPr>
        <w:widowControl w:val="0"/>
        <w:rPr>
          <w:rFonts w:cs="Times New Roman"/>
          <w:sz w:val="26"/>
          <w:szCs w:val="26"/>
        </w:rPr>
      </w:pPr>
      <w:r>
        <w:rPr>
          <w:rFonts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C1670" w:rsidRDefault="003C1670" w:rsidP="003C1670">
      <w:pPr>
        <w:widowControl w:val="0"/>
        <w:rPr>
          <w:rFonts w:cs="Times New Roman"/>
          <w:sz w:val="26"/>
          <w:szCs w:val="26"/>
        </w:rPr>
      </w:pPr>
      <w:r>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C1670" w:rsidRDefault="003C1670" w:rsidP="003C1670">
      <w:pPr>
        <w:widowControl w:val="0"/>
        <w:rPr>
          <w:rFonts w:cs="Times New Roman"/>
          <w:sz w:val="26"/>
          <w:szCs w:val="26"/>
        </w:rPr>
      </w:pPr>
      <w:r>
        <w:rPr>
          <w:rFonts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C1670" w:rsidRDefault="003C1670" w:rsidP="003C1670">
      <w:pPr>
        <w:widowControl w:val="0"/>
        <w:rPr>
          <w:rFonts w:cs="Times New Roman"/>
          <w:sz w:val="26"/>
          <w:szCs w:val="26"/>
        </w:rPr>
      </w:pPr>
      <w:r>
        <w:rPr>
          <w:rFonts w:cs="Times New Roman"/>
          <w:sz w:val="26"/>
          <w:szCs w:val="26"/>
        </w:rPr>
        <w:t>осознанию ответственности за последствия своих действий, принимаемых решений.</w:t>
      </w:r>
    </w:p>
    <w:p w:rsidR="003C1670" w:rsidRPr="00001F11" w:rsidRDefault="003C1670" w:rsidP="00555E02">
      <w:pPr>
        <w:pStyle w:val="ConsPlusNormal"/>
        <w:outlineLvl w:val="2"/>
        <w:rPr>
          <w:rFonts w:ascii="Times New Roman" w:hAnsi="Times New Roman" w:cs="Times New Roman"/>
          <w:sz w:val="26"/>
          <w:szCs w:val="26"/>
        </w:rPr>
      </w:pPr>
      <w:bookmarkStart w:id="0" w:name="_GoBack"/>
      <w:bookmarkEnd w:id="0"/>
    </w:p>
    <w:sectPr w:rsidR="003C1670" w:rsidRPr="00001F11" w:rsidSect="00920297">
      <w:headerReference w:type="default" r:id="rId15"/>
      <w:pgSz w:w="11906" w:h="16838"/>
      <w:pgMar w:top="567" w:right="566" w:bottom="567" w:left="1134" w:header="397" w:footer="79" w:gutter="56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2226" w:rsidRDefault="00112226" w:rsidP="00EA6485">
      <w:r>
        <w:separator/>
      </w:r>
    </w:p>
  </w:endnote>
  <w:endnote w:type="continuationSeparator" w:id="0">
    <w:p w:rsidR="00112226" w:rsidRDefault="00112226" w:rsidP="00EA6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2226" w:rsidRDefault="00112226" w:rsidP="00EA6485">
      <w:r>
        <w:separator/>
      </w:r>
    </w:p>
  </w:footnote>
  <w:footnote w:type="continuationSeparator" w:id="0">
    <w:p w:rsidR="00112226" w:rsidRDefault="00112226" w:rsidP="00EA64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7167937"/>
      <w:docPartObj>
        <w:docPartGallery w:val="Page Numbers (Top of Page)"/>
        <w:docPartUnique/>
      </w:docPartObj>
    </w:sdtPr>
    <w:sdtEndPr>
      <w:rPr>
        <w:sz w:val="24"/>
        <w:szCs w:val="24"/>
      </w:rPr>
    </w:sdtEndPr>
    <w:sdtContent>
      <w:p w:rsidR="003635D8" w:rsidRPr="00B310A4" w:rsidRDefault="00616539">
        <w:pPr>
          <w:pStyle w:val="a4"/>
          <w:jc w:val="center"/>
          <w:rPr>
            <w:rFonts w:cs="Times New Roman"/>
            <w:color w:val="999999"/>
            <w:sz w:val="24"/>
            <w:szCs w:val="24"/>
          </w:rPr>
        </w:pPr>
        <w:r w:rsidRPr="00B310A4">
          <w:rPr>
            <w:rFonts w:cs="Times New Roman"/>
            <w:color w:val="999999"/>
            <w:sz w:val="24"/>
            <w:szCs w:val="24"/>
          </w:rPr>
          <w:fldChar w:fldCharType="begin"/>
        </w:r>
        <w:r w:rsidR="003635D8"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0338F1">
          <w:rPr>
            <w:rFonts w:cs="Times New Roman"/>
            <w:noProof/>
            <w:color w:val="999999"/>
            <w:sz w:val="24"/>
            <w:szCs w:val="24"/>
          </w:rPr>
          <w:t>10</w:t>
        </w:r>
        <w:r w:rsidRPr="00B310A4">
          <w:rPr>
            <w:rFonts w:cs="Times New Roman"/>
            <w:color w:val="999999"/>
            <w:sz w:val="24"/>
            <w:szCs w:val="24"/>
          </w:rPr>
          <w:fldChar w:fldCharType="end"/>
        </w:r>
      </w:p>
    </w:sdtContent>
  </w:sdt>
  <w:p w:rsidR="003635D8" w:rsidRPr="00B310A4" w:rsidRDefault="003635D8">
    <w:pPr>
      <w:pStyle w:val="a4"/>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215F4B"/>
    <w:multiLevelType w:val="hybridMultilevel"/>
    <w:tmpl w:val="2CFAEC7C"/>
    <w:lvl w:ilvl="0" w:tplc="E6FE37DE">
      <w:start w:val="1"/>
      <w:numFmt w:val="decimal"/>
      <w:lvlText w:val="0.%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B5E1531"/>
    <w:multiLevelType w:val="hybridMultilevel"/>
    <w:tmpl w:val="6868B8D4"/>
    <w:lvl w:ilvl="0" w:tplc="099CFA48">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8DD676D"/>
    <w:multiLevelType w:val="multilevel"/>
    <w:tmpl w:val="FC32CCB4"/>
    <w:lvl w:ilvl="0">
      <w:start w:val="5"/>
      <w:numFmt w:val="decimal"/>
      <w:lvlText w:val="%1."/>
      <w:lvlJc w:val="left"/>
      <w:pPr>
        <w:ind w:left="390" w:hanging="390"/>
      </w:pPr>
    </w:lvl>
    <w:lvl w:ilvl="1">
      <w:start w:val="5"/>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
    <w:nsid w:val="7DBB529E"/>
    <w:multiLevelType w:val="hybridMultilevel"/>
    <w:tmpl w:val="5D14204E"/>
    <w:lvl w:ilvl="0" w:tplc="099CFA48">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9AC"/>
    <w:rsid w:val="00001F11"/>
    <w:rsid w:val="0000740B"/>
    <w:rsid w:val="000108C0"/>
    <w:rsid w:val="00017E2E"/>
    <w:rsid w:val="00024442"/>
    <w:rsid w:val="00031E86"/>
    <w:rsid w:val="00032A2F"/>
    <w:rsid w:val="000338F1"/>
    <w:rsid w:val="00035092"/>
    <w:rsid w:val="000421FC"/>
    <w:rsid w:val="00044B3B"/>
    <w:rsid w:val="00056B93"/>
    <w:rsid w:val="00066E3C"/>
    <w:rsid w:val="00070D4C"/>
    <w:rsid w:val="00070E27"/>
    <w:rsid w:val="0007624C"/>
    <w:rsid w:val="00092DB7"/>
    <w:rsid w:val="000A24CC"/>
    <w:rsid w:val="000A292F"/>
    <w:rsid w:val="000B335B"/>
    <w:rsid w:val="000C5876"/>
    <w:rsid w:val="000C5F50"/>
    <w:rsid w:val="000E5016"/>
    <w:rsid w:val="00110415"/>
    <w:rsid w:val="00112226"/>
    <w:rsid w:val="001130C3"/>
    <w:rsid w:val="001158C8"/>
    <w:rsid w:val="00116714"/>
    <w:rsid w:val="00122E85"/>
    <w:rsid w:val="0013430E"/>
    <w:rsid w:val="00141570"/>
    <w:rsid w:val="00153D8E"/>
    <w:rsid w:val="00165EF8"/>
    <w:rsid w:val="00185CED"/>
    <w:rsid w:val="00194DA1"/>
    <w:rsid w:val="001A2DC6"/>
    <w:rsid w:val="001A3FB9"/>
    <w:rsid w:val="001A40B3"/>
    <w:rsid w:val="001C3F47"/>
    <w:rsid w:val="001D3050"/>
    <w:rsid w:val="001D45A3"/>
    <w:rsid w:val="001E07DF"/>
    <w:rsid w:val="001E1D79"/>
    <w:rsid w:val="001E25C6"/>
    <w:rsid w:val="001E2F40"/>
    <w:rsid w:val="001F7A76"/>
    <w:rsid w:val="00206DEF"/>
    <w:rsid w:val="002132B2"/>
    <w:rsid w:val="00214679"/>
    <w:rsid w:val="00217BC2"/>
    <w:rsid w:val="00226117"/>
    <w:rsid w:val="00233552"/>
    <w:rsid w:val="00240FB6"/>
    <w:rsid w:val="0025291D"/>
    <w:rsid w:val="00252A36"/>
    <w:rsid w:val="00261D01"/>
    <w:rsid w:val="00265074"/>
    <w:rsid w:val="00265623"/>
    <w:rsid w:val="002661FA"/>
    <w:rsid w:val="00273925"/>
    <w:rsid w:val="002748F3"/>
    <w:rsid w:val="00274A29"/>
    <w:rsid w:val="0027538C"/>
    <w:rsid w:val="002758BE"/>
    <w:rsid w:val="002774C6"/>
    <w:rsid w:val="002811B7"/>
    <w:rsid w:val="002851AD"/>
    <w:rsid w:val="0029532F"/>
    <w:rsid w:val="00296F9D"/>
    <w:rsid w:val="002A1043"/>
    <w:rsid w:val="002A5FDA"/>
    <w:rsid w:val="002B3F6A"/>
    <w:rsid w:val="002B48A1"/>
    <w:rsid w:val="002E0BC2"/>
    <w:rsid w:val="002E3F7A"/>
    <w:rsid w:val="002E741C"/>
    <w:rsid w:val="002F659A"/>
    <w:rsid w:val="00306B0A"/>
    <w:rsid w:val="003103AF"/>
    <w:rsid w:val="00314F2E"/>
    <w:rsid w:val="003168A1"/>
    <w:rsid w:val="00330871"/>
    <w:rsid w:val="0033317E"/>
    <w:rsid w:val="00334E13"/>
    <w:rsid w:val="00335B71"/>
    <w:rsid w:val="00336551"/>
    <w:rsid w:val="0033691D"/>
    <w:rsid w:val="00342A4A"/>
    <w:rsid w:val="00343095"/>
    <w:rsid w:val="003540DA"/>
    <w:rsid w:val="003635D8"/>
    <w:rsid w:val="00372B06"/>
    <w:rsid w:val="00396945"/>
    <w:rsid w:val="003A065F"/>
    <w:rsid w:val="003A1F6E"/>
    <w:rsid w:val="003A3F8D"/>
    <w:rsid w:val="003B538A"/>
    <w:rsid w:val="003C028B"/>
    <w:rsid w:val="003C1670"/>
    <w:rsid w:val="003C5FD1"/>
    <w:rsid w:val="003C7140"/>
    <w:rsid w:val="003D77E9"/>
    <w:rsid w:val="003E5D75"/>
    <w:rsid w:val="003E5F07"/>
    <w:rsid w:val="00403A39"/>
    <w:rsid w:val="00423B8E"/>
    <w:rsid w:val="00427F3F"/>
    <w:rsid w:val="00432307"/>
    <w:rsid w:val="00435964"/>
    <w:rsid w:val="00444C01"/>
    <w:rsid w:val="00446931"/>
    <w:rsid w:val="0045179F"/>
    <w:rsid w:val="00453350"/>
    <w:rsid w:val="00457032"/>
    <w:rsid w:val="0046183D"/>
    <w:rsid w:val="00462658"/>
    <w:rsid w:val="00480822"/>
    <w:rsid w:val="00481EAB"/>
    <w:rsid w:val="00484D14"/>
    <w:rsid w:val="004879BA"/>
    <w:rsid w:val="00492155"/>
    <w:rsid w:val="00494700"/>
    <w:rsid w:val="00497013"/>
    <w:rsid w:val="004A211B"/>
    <w:rsid w:val="004C2FFA"/>
    <w:rsid w:val="004D409D"/>
    <w:rsid w:val="004E2C0D"/>
    <w:rsid w:val="004E66F1"/>
    <w:rsid w:val="004F275C"/>
    <w:rsid w:val="00521C84"/>
    <w:rsid w:val="00530935"/>
    <w:rsid w:val="00555E02"/>
    <w:rsid w:val="00572F9D"/>
    <w:rsid w:val="00581BA0"/>
    <w:rsid w:val="00583918"/>
    <w:rsid w:val="00583F61"/>
    <w:rsid w:val="005856AA"/>
    <w:rsid w:val="00587114"/>
    <w:rsid w:val="00593F9D"/>
    <w:rsid w:val="005970FE"/>
    <w:rsid w:val="00597D52"/>
    <w:rsid w:val="005A684E"/>
    <w:rsid w:val="005B11E2"/>
    <w:rsid w:val="005C4ED0"/>
    <w:rsid w:val="005D1531"/>
    <w:rsid w:val="005E6D2C"/>
    <w:rsid w:val="005E6F31"/>
    <w:rsid w:val="005F4A20"/>
    <w:rsid w:val="005F6F75"/>
    <w:rsid w:val="0060014F"/>
    <w:rsid w:val="00601182"/>
    <w:rsid w:val="0060771C"/>
    <w:rsid w:val="00616539"/>
    <w:rsid w:val="00620DE2"/>
    <w:rsid w:val="00623AA2"/>
    <w:rsid w:val="00630154"/>
    <w:rsid w:val="0063139B"/>
    <w:rsid w:val="006444A9"/>
    <w:rsid w:val="0065447F"/>
    <w:rsid w:val="006747F6"/>
    <w:rsid w:val="00687167"/>
    <w:rsid w:val="0069001C"/>
    <w:rsid w:val="0069049B"/>
    <w:rsid w:val="00690B2D"/>
    <w:rsid w:val="006934C4"/>
    <w:rsid w:val="006B13F4"/>
    <w:rsid w:val="006B7466"/>
    <w:rsid w:val="006B79DB"/>
    <w:rsid w:val="006C25A5"/>
    <w:rsid w:val="006C309B"/>
    <w:rsid w:val="006C4798"/>
    <w:rsid w:val="006C73DA"/>
    <w:rsid w:val="006D5888"/>
    <w:rsid w:val="006D6E8D"/>
    <w:rsid w:val="006F23AA"/>
    <w:rsid w:val="006F3EFB"/>
    <w:rsid w:val="006F7692"/>
    <w:rsid w:val="00700661"/>
    <w:rsid w:val="00702368"/>
    <w:rsid w:val="00725F6F"/>
    <w:rsid w:val="00726701"/>
    <w:rsid w:val="00735EA7"/>
    <w:rsid w:val="00737771"/>
    <w:rsid w:val="007404B0"/>
    <w:rsid w:val="007528AF"/>
    <w:rsid w:val="00756324"/>
    <w:rsid w:val="00767FEB"/>
    <w:rsid w:val="007772F6"/>
    <w:rsid w:val="00784B0C"/>
    <w:rsid w:val="00786BA1"/>
    <w:rsid w:val="007945D7"/>
    <w:rsid w:val="007A299E"/>
    <w:rsid w:val="007A7DB0"/>
    <w:rsid w:val="007B3623"/>
    <w:rsid w:val="007B4F18"/>
    <w:rsid w:val="007C05C5"/>
    <w:rsid w:val="007C17A8"/>
    <w:rsid w:val="007D2699"/>
    <w:rsid w:val="007D4DBE"/>
    <w:rsid w:val="007E4325"/>
    <w:rsid w:val="007F0642"/>
    <w:rsid w:val="00810D38"/>
    <w:rsid w:val="0084019B"/>
    <w:rsid w:val="00846B20"/>
    <w:rsid w:val="0085364E"/>
    <w:rsid w:val="00864FDF"/>
    <w:rsid w:val="00867FE2"/>
    <w:rsid w:val="008717BC"/>
    <w:rsid w:val="00881E11"/>
    <w:rsid w:val="00893562"/>
    <w:rsid w:val="008B2A57"/>
    <w:rsid w:val="008B2C6A"/>
    <w:rsid w:val="008B3713"/>
    <w:rsid w:val="008B5B12"/>
    <w:rsid w:val="008B7719"/>
    <w:rsid w:val="008E7BF2"/>
    <w:rsid w:val="008F029A"/>
    <w:rsid w:val="008F030E"/>
    <w:rsid w:val="008F1886"/>
    <w:rsid w:val="008F4A98"/>
    <w:rsid w:val="008F5674"/>
    <w:rsid w:val="008F63A9"/>
    <w:rsid w:val="0090224A"/>
    <w:rsid w:val="00905F82"/>
    <w:rsid w:val="009129AC"/>
    <w:rsid w:val="009138F9"/>
    <w:rsid w:val="00915189"/>
    <w:rsid w:val="0091667E"/>
    <w:rsid w:val="00920297"/>
    <w:rsid w:val="00920BBF"/>
    <w:rsid w:val="00933F1B"/>
    <w:rsid w:val="00940C2B"/>
    <w:rsid w:val="00942D85"/>
    <w:rsid w:val="00944523"/>
    <w:rsid w:val="00945973"/>
    <w:rsid w:val="009520B9"/>
    <w:rsid w:val="00954D88"/>
    <w:rsid w:val="009573B5"/>
    <w:rsid w:val="009604C4"/>
    <w:rsid w:val="00960679"/>
    <w:rsid w:val="009612B9"/>
    <w:rsid w:val="00961CD5"/>
    <w:rsid w:val="00964B31"/>
    <w:rsid w:val="00965F9F"/>
    <w:rsid w:val="009A1FFF"/>
    <w:rsid w:val="009B138C"/>
    <w:rsid w:val="009C4818"/>
    <w:rsid w:val="009E14B7"/>
    <w:rsid w:val="009E22A8"/>
    <w:rsid w:val="009E4BDA"/>
    <w:rsid w:val="00A072D5"/>
    <w:rsid w:val="00A1369D"/>
    <w:rsid w:val="00A13B75"/>
    <w:rsid w:val="00A37715"/>
    <w:rsid w:val="00A422AF"/>
    <w:rsid w:val="00A433CC"/>
    <w:rsid w:val="00A51B8A"/>
    <w:rsid w:val="00A557BA"/>
    <w:rsid w:val="00A63612"/>
    <w:rsid w:val="00A65FFA"/>
    <w:rsid w:val="00A675FC"/>
    <w:rsid w:val="00A70AE2"/>
    <w:rsid w:val="00A73786"/>
    <w:rsid w:val="00A82DC3"/>
    <w:rsid w:val="00A86D51"/>
    <w:rsid w:val="00A87DF2"/>
    <w:rsid w:val="00A9231B"/>
    <w:rsid w:val="00AA5457"/>
    <w:rsid w:val="00AC1C93"/>
    <w:rsid w:val="00AC2445"/>
    <w:rsid w:val="00AC4E35"/>
    <w:rsid w:val="00AD0DDA"/>
    <w:rsid w:val="00AE7CD2"/>
    <w:rsid w:val="00AF4B1E"/>
    <w:rsid w:val="00B01B29"/>
    <w:rsid w:val="00B05EAF"/>
    <w:rsid w:val="00B227FE"/>
    <w:rsid w:val="00B23407"/>
    <w:rsid w:val="00B2785B"/>
    <w:rsid w:val="00B3052E"/>
    <w:rsid w:val="00B313D2"/>
    <w:rsid w:val="00B32811"/>
    <w:rsid w:val="00B3575E"/>
    <w:rsid w:val="00B37137"/>
    <w:rsid w:val="00B4023E"/>
    <w:rsid w:val="00B4259A"/>
    <w:rsid w:val="00B547DC"/>
    <w:rsid w:val="00B5568B"/>
    <w:rsid w:val="00B618E5"/>
    <w:rsid w:val="00B61C47"/>
    <w:rsid w:val="00B71DBB"/>
    <w:rsid w:val="00B7528A"/>
    <w:rsid w:val="00B8021A"/>
    <w:rsid w:val="00B862C6"/>
    <w:rsid w:val="00B86305"/>
    <w:rsid w:val="00B9097A"/>
    <w:rsid w:val="00BA2AA0"/>
    <w:rsid w:val="00BA4849"/>
    <w:rsid w:val="00BB0BF1"/>
    <w:rsid w:val="00BB2FED"/>
    <w:rsid w:val="00BC3007"/>
    <w:rsid w:val="00BD25AC"/>
    <w:rsid w:val="00BD43C6"/>
    <w:rsid w:val="00BD55DD"/>
    <w:rsid w:val="00BF04B9"/>
    <w:rsid w:val="00BF6176"/>
    <w:rsid w:val="00C128B8"/>
    <w:rsid w:val="00C168A1"/>
    <w:rsid w:val="00C3383C"/>
    <w:rsid w:val="00C339AD"/>
    <w:rsid w:val="00C40FA3"/>
    <w:rsid w:val="00C42B07"/>
    <w:rsid w:val="00C45772"/>
    <w:rsid w:val="00C50979"/>
    <w:rsid w:val="00C52BF4"/>
    <w:rsid w:val="00C651F2"/>
    <w:rsid w:val="00C707F9"/>
    <w:rsid w:val="00C73181"/>
    <w:rsid w:val="00C7725C"/>
    <w:rsid w:val="00C777A4"/>
    <w:rsid w:val="00C80B51"/>
    <w:rsid w:val="00C95665"/>
    <w:rsid w:val="00CA3FCE"/>
    <w:rsid w:val="00CD223F"/>
    <w:rsid w:val="00CE4BFB"/>
    <w:rsid w:val="00CF776E"/>
    <w:rsid w:val="00D16EFC"/>
    <w:rsid w:val="00D21227"/>
    <w:rsid w:val="00D2320E"/>
    <w:rsid w:val="00D34F98"/>
    <w:rsid w:val="00D35F06"/>
    <w:rsid w:val="00D5484F"/>
    <w:rsid w:val="00D64F1B"/>
    <w:rsid w:val="00D77633"/>
    <w:rsid w:val="00D81413"/>
    <w:rsid w:val="00D964A1"/>
    <w:rsid w:val="00DA7B9C"/>
    <w:rsid w:val="00DB1A39"/>
    <w:rsid w:val="00DB339F"/>
    <w:rsid w:val="00DB3CD6"/>
    <w:rsid w:val="00DC0941"/>
    <w:rsid w:val="00DC270C"/>
    <w:rsid w:val="00DC3746"/>
    <w:rsid w:val="00DE2FAA"/>
    <w:rsid w:val="00DE4B21"/>
    <w:rsid w:val="00E030BE"/>
    <w:rsid w:val="00E07A65"/>
    <w:rsid w:val="00E14F5F"/>
    <w:rsid w:val="00E23E3F"/>
    <w:rsid w:val="00E25B10"/>
    <w:rsid w:val="00E323A2"/>
    <w:rsid w:val="00E3289F"/>
    <w:rsid w:val="00E32BC2"/>
    <w:rsid w:val="00E4066A"/>
    <w:rsid w:val="00E408A9"/>
    <w:rsid w:val="00E46EEB"/>
    <w:rsid w:val="00E46F6C"/>
    <w:rsid w:val="00E507D9"/>
    <w:rsid w:val="00E53F9D"/>
    <w:rsid w:val="00E60018"/>
    <w:rsid w:val="00E6138E"/>
    <w:rsid w:val="00E61F3D"/>
    <w:rsid w:val="00E66447"/>
    <w:rsid w:val="00E66765"/>
    <w:rsid w:val="00E739B6"/>
    <w:rsid w:val="00E74D71"/>
    <w:rsid w:val="00E92CBA"/>
    <w:rsid w:val="00E95EB5"/>
    <w:rsid w:val="00E96E2B"/>
    <w:rsid w:val="00EA5837"/>
    <w:rsid w:val="00EA6485"/>
    <w:rsid w:val="00ED0199"/>
    <w:rsid w:val="00ED42F0"/>
    <w:rsid w:val="00EE1BE8"/>
    <w:rsid w:val="00EE5B56"/>
    <w:rsid w:val="00EF10F8"/>
    <w:rsid w:val="00EF4D97"/>
    <w:rsid w:val="00F0350C"/>
    <w:rsid w:val="00F213E4"/>
    <w:rsid w:val="00F3224D"/>
    <w:rsid w:val="00F35394"/>
    <w:rsid w:val="00F353B4"/>
    <w:rsid w:val="00F42E0D"/>
    <w:rsid w:val="00F46B06"/>
    <w:rsid w:val="00F6503E"/>
    <w:rsid w:val="00F65F97"/>
    <w:rsid w:val="00F666BF"/>
    <w:rsid w:val="00F7295B"/>
    <w:rsid w:val="00F801CC"/>
    <w:rsid w:val="00F8484A"/>
    <w:rsid w:val="00F953E6"/>
    <w:rsid w:val="00FA5269"/>
    <w:rsid w:val="00FA6BDB"/>
    <w:rsid w:val="00FB30A1"/>
    <w:rsid w:val="00FB389B"/>
    <w:rsid w:val="00FB4DA4"/>
    <w:rsid w:val="00FC07BC"/>
    <w:rsid w:val="00FC6CC1"/>
    <w:rsid w:val="00FF02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4FDF"/>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9129AC"/>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semiHidden/>
    <w:unhideWhenUsed/>
    <w:qFormat/>
    <w:rsid w:val="006F23A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129AC"/>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9129AC"/>
    <w:pPr>
      <w:spacing w:before="0"/>
      <w:jc w:val="center"/>
    </w:pPr>
    <w:rPr>
      <w:rFonts w:ascii="Times New Roman" w:hAnsi="Times New Roman"/>
      <w:bCs w:val="0"/>
      <w:color w:val="000000" w:themeColor="text1"/>
      <w:szCs w:val="32"/>
    </w:rPr>
  </w:style>
  <w:style w:type="paragraph" w:styleId="a4">
    <w:name w:val="header"/>
    <w:basedOn w:val="a"/>
    <w:link w:val="a5"/>
    <w:uiPriority w:val="99"/>
    <w:unhideWhenUsed/>
    <w:rsid w:val="009129AC"/>
    <w:pPr>
      <w:tabs>
        <w:tab w:val="center" w:pos="4677"/>
        <w:tab w:val="right" w:pos="9355"/>
      </w:tabs>
    </w:pPr>
  </w:style>
  <w:style w:type="character" w:customStyle="1" w:styleId="a5">
    <w:name w:val="Верхний колонтитул Знак"/>
    <w:basedOn w:val="a0"/>
    <w:link w:val="a4"/>
    <w:uiPriority w:val="99"/>
    <w:rsid w:val="009129AC"/>
    <w:rPr>
      <w:rFonts w:ascii="Times New Roman" w:hAnsi="Times New Roman"/>
      <w:sz w:val="28"/>
    </w:rPr>
  </w:style>
  <w:style w:type="paragraph" w:styleId="a6">
    <w:name w:val="Body Text"/>
    <w:basedOn w:val="a"/>
    <w:link w:val="a7"/>
    <w:uiPriority w:val="99"/>
    <w:rsid w:val="009129AC"/>
    <w:pPr>
      <w:ind w:firstLine="0"/>
    </w:pPr>
    <w:rPr>
      <w:rFonts w:eastAsia="Times New Roman" w:cs="Times New Roman"/>
      <w:sz w:val="24"/>
      <w:szCs w:val="24"/>
      <w:lang w:eastAsia="ru-RU"/>
    </w:rPr>
  </w:style>
  <w:style w:type="character" w:customStyle="1" w:styleId="a7">
    <w:name w:val="Основной текст Знак"/>
    <w:basedOn w:val="a0"/>
    <w:link w:val="a6"/>
    <w:uiPriority w:val="99"/>
    <w:rsid w:val="009129AC"/>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129AC"/>
    <w:rPr>
      <w:rFonts w:asciiTheme="majorHAnsi" w:eastAsiaTheme="majorEastAsia" w:hAnsiTheme="majorHAnsi" w:cstheme="majorBidi"/>
      <w:b/>
      <w:bCs/>
      <w:color w:val="365F91" w:themeColor="accent1" w:themeShade="BF"/>
      <w:sz w:val="28"/>
      <w:szCs w:val="28"/>
    </w:rPr>
  </w:style>
  <w:style w:type="paragraph" w:styleId="a8">
    <w:name w:val="footer"/>
    <w:basedOn w:val="a"/>
    <w:link w:val="a9"/>
    <w:uiPriority w:val="99"/>
    <w:unhideWhenUsed/>
    <w:rsid w:val="00E07A65"/>
    <w:pPr>
      <w:tabs>
        <w:tab w:val="center" w:pos="4677"/>
        <w:tab w:val="right" w:pos="9355"/>
      </w:tabs>
    </w:pPr>
  </w:style>
  <w:style w:type="character" w:customStyle="1" w:styleId="a9">
    <w:name w:val="Нижний колонтитул Знак"/>
    <w:basedOn w:val="a0"/>
    <w:link w:val="a8"/>
    <w:uiPriority w:val="99"/>
    <w:rsid w:val="00E07A65"/>
    <w:rPr>
      <w:rFonts w:ascii="Times New Roman" w:hAnsi="Times New Roman"/>
      <w:sz w:val="28"/>
    </w:rPr>
  </w:style>
  <w:style w:type="character" w:customStyle="1" w:styleId="20">
    <w:name w:val="Заголовок 2 Знак"/>
    <w:basedOn w:val="a0"/>
    <w:link w:val="2"/>
    <w:uiPriority w:val="9"/>
    <w:semiHidden/>
    <w:rsid w:val="006F23AA"/>
    <w:rPr>
      <w:rFonts w:asciiTheme="majorHAnsi" w:eastAsiaTheme="majorEastAsia" w:hAnsiTheme="majorHAnsi" w:cstheme="majorBidi"/>
      <w:color w:val="365F91" w:themeColor="accent1" w:themeShade="BF"/>
      <w:sz w:val="26"/>
      <w:szCs w:val="26"/>
    </w:rPr>
  </w:style>
  <w:style w:type="paragraph" w:styleId="aa">
    <w:name w:val="List Paragraph"/>
    <w:basedOn w:val="a"/>
    <w:uiPriority w:val="99"/>
    <w:qFormat/>
    <w:rsid w:val="005A684E"/>
    <w:pPr>
      <w:spacing w:after="200" w:line="276" w:lineRule="auto"/>
      <w:ind w:left="720" w:firstLine="0"/>
      <w:contextualSpacing/>
      <w:jc w:val="left"/>
    </w:pPr>
    <w:rPr>
      <w:rFonts w:ascii="Calibri" w:eastAsia="Times New Roman" w:hAnsi="Calibri" w:cs="Times New Roman"/>
      <w:sz w:val="22"/>
      <w:lang w:eastAsia="ru-RU"/>
    </w:rPr>
  </w:style>
  <w:style w:type="paragraph" w:styleId="21">
    <w:name w:val="Body Text Indent 2"/>
    <w:basedOn w:val="a"/>
    <w:link w:val="22"/>
    <w:uiPriority w:val="99"/>
    <w:unhideWhenUsed/>
    <w:rsid w:val="00944523"/>
    <w:pPr>
      <w:spacing w:after="120" w:line="480" w:lineRule="auto"/>
      <w:ind w:left="283"/>
    </w:pPr>
  </w:style>
  <w:style w:type="character" w:customStyle="1" w:styleId="22">
    <w:name w:val="Основной текст с отступом 2 Знак"/>
    <w:basedOn w:val="a0"/>
    <w:link w:val="21"/>
    <w:uiPriority w:val="99"/>
    <w:rsid w:val="00944523"/>
    <w:rPr>
      <w:rFonts w:ascii="Times New Roman" w:hAnsi="Times New Roman"/>
      <w:sz w:val="28"/>
    </w:rPr>
  </w:style>
  <w:style w:type="character" w:styleId="ab">
    <w:name w:val="Hyperlink"/>
    <w:basedOn w:val="a0"/>
    <w:uiPriority w:val="99"/>
    <w:semiHidden/>
    <w:unhideWhenUsed/>
    <w:rsid w:val="009B138C"/>
    <w:rPr>
      <w:strike w:val="0"/>
      <w:dstrike w:val="0"/>
      <w:color w:val="666699"/>
      <w:u w:val="none"/>
      <w:effect w:val="none"/>
    </w:rPr>
  </w:style>
  <w:style w:type="paragraph" w:styleId="ac">
    <w:name w:val="Subtitle"/>
    <w:basedOn w:val="a"/>
    <w:next w:val="a"/>
    <w:link w:val="ad"/>
    <w:uiPriority w:val="11"/>
    <w:qFormat/>
    <w:rsid w:val="00494700"/>
    <w:pPr>
      <w:numPr>
        <w:ilvl w:val="1"/>
      </w:numPr>
      <w:spacing w:after="200" w:line="276" w:lineRule="auto"/>
      <w:ind w:firstLine="709"/>
      <w:jc w:val="left"/>
    </w:pPr>
    <w:rPr>
      <w:rFonts w:asciiTheme="majorHAnsi" w:eastAsiaTheme="majorEastAsia" w:hAnsiTheme="majorHAnsi" w:cstheme="majorBidi"/>
      <w:i/>
      <w:iCs/>
      <w:color w:val="4F81BD" w:themeColor="accent1"/>
      <w:spacing w:val="15"/>
      <w:sz w:val="24"/>
      <w:szCs w:val="24"/>
      <w:lang w:eastAsia="ru-RU"/>
    </w:rPr>
  </w:style>
  <w:style w:type="character" w:customStyle="1" w:styleId="ad">
    <w:name w:val="Подзаголовок Знак"/>
    <w:basedOn w:val="a0"/>
    <w:link w:val="ac"/>
    <w:uiPriority w:val="11"/>
    <w:rsid w:val="00494700"/>
    <w:rPr>
      <w:rFonts w:asciiTheme="majorHAnsi" w:eastAsiaTheme="majorEastAsia" w:hAnsiTheme="majorHAnsi" w:cstheme="majorBidi"/>
      <w:i/>
      <w:iCs/>
      <w:color w:val="4F81BD" w:themeColor="accent1"/>
      <w:spacing w:val="15"/>
      <w:sz w:val="24"/>
      <w:szCs w:val="24"/>
      <w:lang w:eastAsia="ru-RU"/>
    </w:rPr>
  </w:style>
  <w:style w:type="character" w:customStyle="1" w:styleId="extended-textshort">
    <w:name w:val="extended-text__short"/>
    <w:basedOn w:val="a0"/>
    <w:rsid w:val="00494700"/>
  </w:style>
  <w:style w:type="paragraph" w:styleId="ae">
    <w:name w:val="Plain Text"/>
    <w:basedOn w:val="a"/>
    <w:link w:val="af"/>
    <w:semiHidden/>
    <w:unhideWhenUsed/>
    <w:rsid w:val="003C1670"/>
    <w:pPr>
      <w:ind w:firstLine="0"/>
      <w:jc w:val="left"/>
    </w:pPr>
    <w:rPr>
      <w:rFonts w:ascii="Courier New" w:eastAsia="Times New Roman" w:hAnsi="Courier New" w:cs="Times New Roman"/>
      <w:sz w:val="20"/>
      <w:szCs w:val="20"/>
      <w:lang w:eastAsia="ru-RU"/>
    </w:rPr>
  </w:style>
  <w:style w:type="character" w:customStyle="1" w:styleId="af">
    <w:name w:val="Текст Знак"/>
    <w:basedOn w:val="a0"/>
    <w:link w:val="ae"/>
    <w:semiHidden/>
    <w:rsid w:val="003C1670"/>
    <w:rPr>
      <w:rFonts w:ascii="Courier New" w:eastAsia="Times New Roman" w:hAnsi="Courier New" w:cs="Times New Roman"/>
      <w:sz w:val="20"/>
      <w:szCs w:val="20"/>
      <w:lang w:eastAsia="ru-RU"/>
    </w:rPr>
  </w:style>
  <w:style w:type="paragraph" w:styleId="af0">
    <w:name w:val="Balloon Text"/>
    <w:basedOn w:val="a"/>
    <w:link w:val="af1"/>
    <w:uiPriority w:val="99"/>
    <w:semiHidden/>
    <w:unhideWhenUsed/>
    <w:rsid w:val="0084019B"/>
    <w:rPr>
      <w:rFonts w:ascii="Tahoma" w:hAnsi="Tahoma" w:cs="Tahoma"/>
      <w:sz w:val="16"/>
      <w:szCs w:val="16"/>
    </w:rPr>
  </w:style>
  <w:style w:type="character" w:customStyle="1" w:styleId="af1">
    <w:name w:val="Текст выноски Знак"/>
    <w:basedOn w:val="a0"/>
    <w:link w:val="af0"/>
    <w:uiPriority w:val="99"/>
    <w:semiHidden/>
    <w:rsid w:val="0084019B"/>
    <w:rPr>
      <w:rFonts w:ascii="Tahoma" w:hAnsi="Tahoma" w:cs="Tahoma"/>
      <w:sz w:val="16"/>
      <w:szCs w:val="16"/>
    </w:rPr>
  </w:style>
  <w:style w:type="paragraph" w:styleId="af2">
    <w:name w:val="Body Text Indent"/>
    <w:basedOn w:val="a"/>
    <w:link w:val="af3"/>
    <w:uiPriority w:val="99"/>
    <w:semiHidden/>
    <w:unhideWhenUsed/>
    <w:rsid w:val="00ED42F0"/>
    <w:pPr>
      <w:spacing w:after="120"/>
      <w:ind w:left="283"/>
    </w:pPr>
  </w:style>
  <w:style w:type="character" w:customStyle="1" w:styleId="af3">
    <w:name w:val="Основной текст с отступом Знак"/>
    <w:basedOn w:val="a0"/>
    <w:link w:val="af2"/>
    <w:uiPriority w:val="99"/>
    <w:semiHidden/>
    <w:rsid w:val="00ED42F0"/>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4FDF"/>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9129AC"/>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semiHidden/>
    <w:unhideWhenUsed/>
    <w:qFormat/>
    <w:rsid w:val="006F23A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129AC"/>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9129AC"/>
    <w:pPr>
      <w:spacing w:before="0"/>
      <w:jc w:val="center"/>
    </w:pPr>
    <w:rPr>
      <w:rFonts w:ascii="Times New Roman" w:hAnsi="Times New Roman"/>
      <w:bCs w:val="0"/>
      <w:color w:val="000000" w:themeColor="text1"/>
      <w:szCs w:val="32"/>
    </w:rPr>
  </w:style>
  <w:style w:type="paragraph" w:styleId="a4">
    <w:name w:val="header"/>
    <w:basedOn w:val="a"/>
    <w:link w:val="a5"/>
    <w:uiPriority w:val="99"/>
    <w:unhideWhenUsed/>
    <w:rsid w:val="009129AC"/>
    <w:pPr>
      <w:tabs>
        <w:tab w:val="center" w:pos="4677"/>
        <w:tab w:val="right" w:pos="9355"/>
      </w:tabs>
    </w:pPr>
  </w:style>
  <w:style w:type="character" w:customStyle="1" w:styleId="a5">
    <w:name w:val="Верхний колонтитул Знак"/>
    <w:basedOn w:val="a0"/>
    <w:link w:val="a4"/>
    <w:uiPriority w:val="99"/>
    <w:rsid w:val="009129AC"/>
    <w:rPr>
      <w:rFonts w:ascii="Times New Roman" w:hAnsi="Times New Roman"/>
      <w:sz w:val="28"/>
    </w:rPr>
  </w:style>
  <w:style w:type="paragraph" w:styleId="a6">
    <w:name w:val="Body Text"/>
    <w:basedOn w:val="a"/>
    <w:link w:val="a7"/>
    <w:uiPriority w:val="99"/>
    <w:rsid w:val="009129AC"/>
    <w:pPr>
      <w:ind w:firstLine="0"/>
    </w:pPr>
    <w:rPr>
      <w:rFonts w:eastAsia="Times New Roman" w:cs="Times New Roman"/>
      <w:sz w:val="24"/>
      <w:szCs w:val="24"/>
      <w:lang w:eastAsia="ru-RU"/>
    </w:rPr>
  </w:style>
  <w:style w:type="character" w:customStyle="1" w:styleId="a7">
    <w:name w:val="Основной текст Знак"/>
    <w:basedOn w:val="a0"/>
    <w:link w:val="a6"/>
    <w:uiPriority w:val="99"/>
    <w:rsid w:val="009129AC"/>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129AC"/>
    <w:rPr>
      <w:rFonts w:asciiTheme="majorHAnsi" w:eastAsiaTheme="majorEastAsia" w:hAnsiTheme="majorHAnsi" w:cstheme="majorBidi"/>
      <w:b/>
      <w:bCs/>
      <w:color w:val="365F91" w:themeColor="accent1" w:themeShade="BF"/>
      <w:sz w:val="28"/>
      <w:szCs w:val="28"/>
    </w:rPr>
  </w:style>
  <w:style w:type="paragraph" w:styleId="a8">
    <w:name w:val="footer"/>
    <w:basedOn w:val="a"/>
    <w:link w:val="a9"/>
    <w:uiPriority w:val="99"/>
    <w:unhideWhenUsed/>
    <w:rsid w:val="00E07A65"/>
    <w:pPr>
      <w:tabs>
        <w:tab w:val="center" w:pos="4677"/>
        <w:tab w:val="right" w:pos="9355"/>
      </w:tabs>
    </w:pPr>
  </w:style>
  <w:style w:type="character" w:customStyle="1" w:styleId="a9">
    <w:name w:val="Нижний колонтитул Знак"/>
    <w:basedOn w:val="a0"/>
    <w:link w:val="a8"/>
    <w:uiPriority w:val="99"/>
    <w:rsid w:val="00E07A65"/>
    <w:rPr>
      <w:rFonts w:ascii="Times New Roman" w:hAnsi="Times New Roman"/>
      <w:sz w:val="28"/>
    </w:rPr>
  </w:style>
  <w:style w:type="character" w:customStyle="1" w:styleId="20">
    <w:name w:val="Заголовок 2 Знак"/>
    <w:basedOn w:val="a0"/>
    <w:link w:val="2"/>
    <w:uiPriority w:val="9"/>
    <w:semiHidden/>
    <w:rsid w:val="006F23AA"/>
    <w:rPr>
      <w:rFonts w:asciiTheme="majorHAnsi" w:eastAsiaTheme="majorEastAsia" w:hAnsiTheme="majorHAnsi" w:cstheme="majorBidi"/>
      <w:color w:val="365F91" w:themeColor="accent1" w:themeShade="BF"/>
      <w:sz w:val="26"/>
      <w:szCs w:val="26"/>
    </w:rPr>
  </w:style>
  <w:style w:type="paragraph" w:styleId="aa">
    <w:name w:val="List Paragraph"/>
    <w:basedOn w:val="a"/>
    <w:uiPriority w:val="99"/>
    <w:qFormat/>
    <w:rsid w:val="005A684E"/>
    <w:pPr>
      <w:spacing w:after="200" w:line="276" w:lineRule="auto"/>
      <w:ind w:left="720" w:firstLine="0"/>
      <w:contextualSpacing/>
      <w:jc w:val="left"/>
    </w:pPr>
    <w:rPr>
      <w:rFonts w:ascii="Calibri" w:eastAsia="Times New Roman" w:hAnsi="Calibri" w:cs="Times New Roman"/>
      <w:sz w:val="22"/>
      <w:lang w:eastAsia="ru-RU"/>
    </w:rPr>
  </w:style>
  <w:style w:type="paragraph" w:styleId="21">
    <w:name w:val="Body Text Indent 2"/>
    <w:basedOn w:val="a"/>
    <w:link w:val="22"/>
    <w:uiPriority w:val="99"/>
    <w:unhideWhenUsed/>
    <w:rsid w:val="00944523"/>
    <w:pPr>
      <w:spacing w:after="120" w:line="480" w:lineRule="auto"/>
      <w:ind w:left="283"/>
    </w:pPr>
  </w:style>
  <w:style w:type="character" w:customStyle="1" w:styleId="22">
    <w:name w:val="Основной текст с отступом 2 Знак"/>
    <w:basedOn w:val="a0"/>
    <w:link w:val="21"/>
    <w:uiPriority w:val="99"/>
    <w:rsid w:val="00944523"/>
    <w:rPr>
      <w:rFonts w:ascii="Times New Roman" w:hAnsi="Times New Roman"/>
      <w:sz w:val="28"/>
    </w:rPr>
  </w:style>
  <w:style w:type="character" w:styleId="ab">
    <w:name w:val="Hyperlink"/>
    <w:basedOn w:val="a0"/>
    <w:uiPriority w:val="99"/>
    <w:semiHidden/>
    <w:unhideWhenUsed/>
    <w:rsid w:val="009B138C"/>
    <w:rPr>
      <w:strike w:val="0"/>
      <w:dstrike w:val="0"/>
      <w:color w:val="666699"/>
      <w:u w:val="none"/>
      <w:effect w:val="none"/>
    </w:rPr>
  </w:style>
  <w:style w:type="paragraph" w:styleId="ac">
    <w:name w:val="Subtitle"/>
    <w:basedOn w:val="a"/>
    <w:next w:val="a"/>
    <w:link w:val="ad"/>
    <w:uiPriority w:val="11"/>
    <w:qFormat/>
    <w:rsid w:val="00494700"/>
    <w:pPr>
      <w:numPr>
        <w:ilvl w:val="1"/>
      </w:numPr>
      <w:spacing w:after="200" w:line="276" w:lineRule="auto"/>
      <w:ind w:firstLine="709"/>
      <w:jc w:val="left"/>
    </w:pPr>
    <w:rPr>
      <w:rFonts w:asciiTheme="majorHAnsi" w:eastAsiaTheme="majorEastAsia" w:hAnsiTheme="majorHAnsi" w:cstheme="majorBidi"/>
      <w:i/>
      <w:iCs/>
      <w:color w:val="4F81BD" w:themeColor="accent1"/>
      <w:spacing w:val="15"/>
      <w:sz w:val="24"/>
      <w:szCs w:val="24"/>
      <w:lang w:eastAsia="ru-RU"/>
    </w:rPr>
  </w:style>
  <w:style w:type="character" w:customStyle="1" w:styleId="ad">
    <w:name w:val="Подзаголовок Знак"/>
    <w:basedOn w:val="a0"/>
    <w:link w:val="ac"/>
    <w:uiPriority w:val="11"/>
    <w:rsid w:val="00494700"/>
    <w:rPr>
      <w:rFonts w:asciiTheme="majorHAnsi" w:eastAsiaTheme="majorEastAsia" w:hAnsiTheme="majorHAnsi" w:cstheme="majorBidi"/>
      <w:i/>
      <w:iCs/>
      <w:color w:val="4F81BD" w:themeColor="accent1"/>
      <w:spacing w:val="15"/>
      <w:sz w:val="24"/>
      <w:szCs w:val="24"/>
      <w:lang w:eastAsia="ru-RU"/>
    </w:rPr>
  </w:style>
  <w:style w:type="character" w:customStyle="1" w:styleId="extended-textshort">
    <w:name w:val="extended-text__short"/>
    <w:basedOn w:val="a0"/>
    <w:rsid w:val="00494700"/>
  </w:style>
  <w:style w:type="paragraph" w:styleId="ae">
    <w:name w:val="Plain Text"/>
    <w:basedOn w:val="a"/>
    <w:link w:val="af"/>
    <w:semiHidden/>
    <w:unhideWhenUsed/>
    <w:rsid w:val="003C1670"/>
    <w:pPr>
      <w:ind w:firstLine="0"/>
      <w:jc w:val="left"/>
    </w:pPr>
    <w:rPr>
      <w:rFonts w:ascii="Courier New" w:eastAsia="Times New Roman" w:hAnsi="Courier New" w:cs="Times New Roman"/>
      <w:sz w:val="20"/>
      <w:szCs w:val="20"/>
      <w:lang w:eastAsia="ru-RU"/>
    </w:rPr>
  </w:style>
  <w:style w:type="character" w:customStyle="1" w:styleId="af">
    <w:name w:val="Текст Знак"/>
    <w:basedOn w:val="a0"/>
    <w:link w:val="ae"/>
    <w:semiHidden/>
    <w:rsid w:val="003C1670"/>
    <w:rPr>
      <w:rFonts w:ascii="Courier New" w:eastAsia="Times New Roman" w:hAnsi="Courier New" w:cs="Times New Roman"/>
      <w:sz w:val="20"/>
      <w:szCs w:val="20"/>
      <w:lang w:eastAsia="ru-RU"/>
    </w:rPr>
  </w:style>
  <w:style w:type="paragraph" w:styleId="af0">
    <w:name w:val="Balloon Text"/>
    <w:basedOn w:val="a"/>
    <w:link w:val="af1"/>
    <w:uiPriority w:val="99"/>
    <w:semiHidden/>
    <w:unhideWhenUsed/>
    <w:rsid w:val="0084019B"/>
    <w:rPr>
      <w:rFonts w:ascii="Tahoma" w:hAnsi="Tahoma" w:cs="Tahoma"/>
      <w:sz w:val="16"/>
      <w:szCs w:val="16"/>
    </w:rPr>
  </w:style>
  <w:style w:type="character" w:customStyle="1" w:styleId="af1">
    <w:name w:val="Текст выноски Знак"/>
    <w:basedOn w:val="a0"/>
    <w:link w:val="af0"/>
    <w:uiPriority w:val="99"/>
    <w:semiHidden/>
    <w:rsid w:val="0084019B"/>
    <w:rPr>
      <w:rFonts w:ascii="Tahoma" w:hAnsi="Tahoma" w:cs="Tahoma"/>
      <w:sz w:val="16"/>
      <w:szCs w:val="16"/>
    </w:rPr>
  </w:style>
  <w:style w:type="paragraph" w:styleId="af2">
    <w:name w:val="Body Text Indent"/>
    <w:basedOn w:val="a"/>
    <w:link w:val="af3"/>
    <w:uiPriority w:val="99"/>
    <w:semiHidden/>
    <w:unhideWhenUsed/>
    <w:rsid w:val="00ED42F0"/>
    <w:pPr>
      <w:spacing w:after="120"/>
      <w:ind w:left="283"/>
    </w:pPr>
  </w:style>
  <w:style w:type="character" w:customStyle="1" w:styleId="af3">
    <w:name w:val="Основной текст с отступом Знак"/>
    <w:basedOn w:val="a0"/>
    <w:link w:val="af2"/>
    <w:uiPriority w:val="99"/>
    <w:semiHidden/>
    <w:rsid w:val="00ED42F0"/>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343933">
      <w:bodyDiv w:val="1"/>
      <w:marLeft w:val="0"/>
      <w:marRight w:val="0"/>
      <w:marTop w:val="0"/>
      <w:marBottom w:val="0"/>
      <w:divBdr>
        <w:top w:val="none" w:sz="0" w:space="0" w:color="auto"/>
        <w:left w:val="none" w:sz="0" w:space="0" w:color="auto"/>
        <w:bottom w:val="none" w:sz="0" w:space="0" w:color="auto"/>
        <w:right w:val="none" w:sz="0" w:space="0" w:color="auto"/>
      </w:divBdr>
    </w:div>
    <w:div w:id="389885511">
      <w:bodyDiv w:val="1"/>
      <w:marLeft w:val="0"/>
      <w:marRight w:val="0"/>
      <w:marTop w:val="0"/>
      <w:marBottom w:val="0"/>
      <w:divBdr>
        <w:top w:val="none" w:sz="0" w:space="0" w:color="auto"/>
        <w:left w:val="none" w:sz="0" w:space="0" w:color="auto"/>
        <w:bottom w:val="none" w:sz="0" w:space="0" w:color="auto"/>
        <w:right w:val="none" w:sz="0" w:space="0" w:color="auto"/>
      </w:divBdr>
    </w:div>
    <w:div w:id="694581123">
      <w:bodyDiv w:val="1"/>
      <w:marLeft w:val="0"/>
      <w:marRight w:val="0"/>
      <w:marTop w:val="0"/>
      <w:marBottom w:val="0"/>
      <w:divBdr>
        <w:top w:val="none" w:sz="0" w:space="0" w:color="auto"/>
        <w:left w:val="none" w:sz="0" w:space="0" w:color="auto"/>
        <w:bottom w:val="none" w:sz="0" w:space="0" w:color="auto"/>
        <w:right w:val="none" w:sz="0" w:space="0" w:color="auto"/>
      </w:divBdr>
    </w:div>
    <w:div w:id="724257730">
      <w:bodyDiv w:val="1"/>
      <w:marLeft w:val="0"/>
      <w:marRight w:val="0"/>
      <w:marTop w:val="0"/>
      <w:marBottom w:val="0"/>
      <w:divBdr>
        <w:top w:val="none" w:sz="0" w:space="0" w:color="auto"/>
        <w:left w:val="none" w:sz="0" w:space="0" w:color="auto"/>
        <w:bottom w:val="none" w:sz="0" w:space="0" w:color="auto"/>
        <w:right w:val="none" w:sz="0" w:space="0" w:color="auto"/>
      </w:divBdr>
    </w:div>
    <w:div w:id="725104212">
      <w:bodyDiv w:val="1"/>
      <w:marLeft w:val="0"/>
      <w:marRight w:val="0"/>
      <w:marTop w:val="0"/>
      <w:marBottom w:val="0"/>
      <w:divBdr>
        <w:top w:val="none" w:sz="0" w:space="0" w:color="auto"/>
        <w:left w:val="none" w:sz="0" w:space="0" w:color="auto"/>
        <w:bottom w:val="none" w:sz="0" w:space="0" w:color="auto"/>
        <w:right w:val="none" w:sz="0" w:space="0" w:color="auto"/>
      </w:divBdr>
    </w:div>
    <w:div w:id="781073513">
      <w:bodyDiv w:val="1"/>
      <w:marLeft w:val="0"/>
      <w:marRight w:val="0"/>
      <w:marTop w:val="0"/>
      <w:marBottom w:val="0"/>
      <w:divBdr>
        <w:top w:val="none" w:sz="0" w:space="0" w:color="auto"/>
        <w:left w:val="none" w:sz="0" w:space="0" w:color="auto"/>
        <w:bottom w:val="none" w:sz="0" w:space="0" w:color="auto"/>
        <w:right w:val="none" w:sz="0" w:space="0" w:color="auto"/>
      </w:divBdr>
    </w:div>
    <w:div w:id="953484890">
      <w:bodyDiv w:val="1"/>
      <w:marLeft w:val="0"/>
      <w:marRight w:val="0"/>
      <w:marTop w:val="0"/>
      <w:marBottom w:val="0"/>
      <w:divBdr>
        <w:top w:val="none" w:sz="0" w:space="0" w:color="auto"/>
        <w:left w:val="none" w:sz="0" w:space="0" w:color="auto"/>
        <w:bottom w:val="none" w:sz="0" w:space="0" w:color="auto"/>
        <w:right w:val="none" w:sz="0" w:space="0" w:color="auto"/>
      </w:divBdr>
    </w:div>
    <w:div w:id="993685761">
      <w:bodyDiv w:val="1"/>
      <w:marLeft w:val="0"/>
      <w:marRight w:val="0"/>
      <w:marTop w:val="0"/>
      <w:marBottom w:val="0"/>
      <w:divBdr>
        <w:top w:val="none" w:sz="0" w:space="0" w:color="auto"/>
        <w:left w:val="none" w:sz="0" w:space="0" w:color="auto"/>
        <w:bottom w:val="none" w:sz="0" w:space="0" w:color="auto"/>
        <w:right w:val="none" w:sz="0" w:space="0" w:color="auto"/>
      </w:divBdr>
    </w:div>
    <w:div w:id="1084571221">
      <w:bodyDiv w:val="1"/>
      <w:marLeft w:val="0"/>
      <w:marRight w:val="0"/>
      <w:marTop w:val="0"/>
      <w:marBottom w:val="0"/>
      <w:divBdr>
        <w:top w:val="none" w:sz="0" w:space="0" w:color="auto"/>
        <w:left w:val="none" w:sz="0" w:space="0" w:color="auto"/>
        <w:bottom w:val="none" w:sz="0" w:space="0" w:color="auto"/>
        <w:right w:val="none" w:sz="0" w:space="0" w:color="auto"/>
      </w:divBdr>
    </w:div>
    <w:div w:id="1091969432">
      <w:bodyDiv w:val="1"/>
      <w:marLeft w:val="0"/>
      <w:marRight w:val="0"/>
      <w:marTop w:val="0"/>
      <w:marBottom w:val="0"/>
      <w:divBdr>
        <w:top w:val="none" w:sz="0" w:space="0" w:color="auto"/>
        <w:left w:val="none" w:sz="0" w:space="0" w:color="auto"/>
        <w:bottom w:val="none" w:sz="0" w:space="0" w:color="auto"/>
        <w:right w:val="none" w:sz="0" w:space="0" w:color="auto"/>
      </w:divBdr>
    </w:div>
    <w:div w:id="1226792995">
      <w:bodyDiv w:val="1"/>
      <w:marLeft w:val="0"/>
      <w:marRight w:val="0"/>
      <w:marTop w:val="0"/>
      <w:marBottom w:val="0"/>
      <w:divBdr>
        <w:top w:val="none" w:sz="0" w:space="0" w:color="auto"/>
        <w:left w:val="none" w:sz="0" w:space="0" w:color="auto"/>
        <w:bottom w:val="none" w:sz="0" w:space="0" w:color="auto"/>
        <w:right w:val="none" w:sz="0" w:space="0" w:color="auto"/>
      </w:divBdr>
    </w:div>
    <w:div w:id="1431928617">
      <w:bodyDiv w:val="1"/>
      <w:marLeft w:val="0"/>
      <w:marRight w:val="0"/>
      <w:marTop w:val="0"/>
      <w:marBottom w:val="0"/>
      <w:divBdr>
        <w:top w:val="none" w:sz="0" w:space="0" w:color="auto"/>
        <w:left w:val="none" w:sz="0" w:space="0" w:color="auto"/>
        <w:bottom w:val="none" w:sz="0" w:space="0" w:color="auto"/>
        <w:right w:val="none" w:sz="0" w:space="0" w:color="auto"/>
      </w:divBdr>
    </w:div>
    <w:div w:id="1460682254">
      <w:bodyDiv w:val="1"/>
      <w:marLeft w:val="0"/>
      <w:marRight w:val="0"/>
      <w:marTop w:val="0"/>
      <w:marBottom w:val="0"/>
      <w:divBdr>
        <w:top w:val="none" w:sz="0" w:space="0" w:color="auto"/>
        <w:left w:val="none" w:sz="0" w:space="0" w:color="auto"/>
        <w:bottom w:val="none" w:sz="0" w:space="0" w:color="auto"/>
        <w:right w:val="none" w:sz="0" w:space="0" w:color="auto"/>
      </w:divBdr>
    </w:div>
    <w:div w:id="1492873153">
      <w:bodyDiv w:val="1"/>
      <w:marLeft w:val="0"/>
      <w:marRight w:val="0"/>
      <w:marTop w:val="0"/>
      <w:marBottom w:val="0"/>
      <w:divBdr>
        <w:top w:val="none" w:sz="0" w:space="0" w:color="auto"/>
        <w:left w:val="none" w:sz="0" w:space="0" w:color="auto"/>
        <w:bottom w:val="none" w:sz="0" w:space="0" w:color="auto"/>
        <w:right w:val="none" w:sz="0" w:space="0" w:color="auto"/>
      </w:divBdr>
    </w:div>
    <w:div w:id="1524367738">
      <w:bodyDiv w:val="1"/>
      <w:marLeft w:val="0"/>
      <w:marRight w:val="0"/>
      <w:marTop w:val="0"/>
      <w:marBottom w:val="0"/>
      <w:divBdr>
        <w:top w:val="none" w:sz="0" w:space="0" w:color="auto"/>
        <w:left w:val="none" w:sz="0" w:space="0" w:color="auto"/>
        <w:bottom w:val="none" w:sz="0" w:space="0" w:color="auto"/>
        <w:right w:val="none" w:sz="0" w:space="0" w:color="auto"/>
      </w:divBdr>
    </w:div>
    <w:div w:id="1601644031">
      <w:bodyDiv w:val="1"/>
      <w:marLeft w:val="0"/>
      <w:marRight w:val="0"/>
      <w:marTop w:val="0"/>
      <w:marBottom w:val="0"/>
      <w:divBdr>
        <w:top w:val="none" w:sz="0" w:space="0" w:color="auto"/>
        <w:left w:val="none" w:sz="0" w:space="0" w:color="auto"/>
        <w:bottom w:val="none" w:sz="0" w:space="0" w:color="auto"/>
        <w:right w:val="none" w:sz="0" w:space="0" w:color="auto"/>
      </w:divBdr>
    </w:div>
    <w:div w:id="1605263225">
      <w:bodyDiv w:val="1"/>
      <w:marLeft w:val="0"/>
      <w:marRight w:val="0"/>
      <w:marTop w:val="0"/>
      <w:marBottom w:val="0"/>
      <w:divBdr>
        <w:top w:val="none" w:sz="0" w:space="0" w:color="auto"/>
        <w:left w:val="none" w:sz="0" w:space="0" w:color="auto"/>
        <w:bottom w:val="none" w:sz="0" w:space="0" w:color="auto"/>
        <w:right w:val="none" w:sz="0" w:space="0" w:color="auto"/>
      </w:divBdr>
    </w:div>
    <w:div w:id="1726684678">
      <w:bodyDiv w:val="1"/>
      <w:marLeft w:val="0"/>
      <w:marRight w:val="0"/>
      <w:marTop w:val="0"/>
      <w:marBottom w:val="0"/>
      <w:divBdr>
        <w:top w:val="none" w:sz="0" w:space="0" w:color="auto"/>
        <w:left w:val="none" w:sz="0" w:space="0" w:color="auto"/>
        <w:bottom w:val="none" w:sz="0" w:space="0" w:color="auto"/>
        <w:right w:val="none" w:sz="0" w:space="0" w:color="auto"/>
      </w:divBdr>
    </w:div>
    <w:div w:id="1734770215">
      <w:bodyDiv w:val="1"/>
      <w:marLeft w:val="0"/>
      <w:marRight w:val="0"/>
      <w:marTop w:val="0"/>
      <w:marBottom w:val="0"/>
      <w:divBdr>
        <w:top w:val="none" w:sz="0" w:space="0" w:color="auto"/>
        <w:left w:val="none" w:sz="0" w:space="0" w:color="auto"/>
        <w:bottom w:val="none" w:sz="0" w:space="0" w:color="auto"/>
        <w:right w:val="none" w:sz="0" w:space="0" w:color="auto"/>
      </w:divBdr>
    </w:div>
    <w:div w:id="1761372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sultant.ru/document/cons_doc_LAW_220519/4fded3149374538e430b01cd63b9985f7685b286/"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consultantplus://offline/ref=48C9DFE89FE31A21120123E2E03602A30E2E35F9AD79F00201E5EC05B025i5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http://www.consultant.ru/document/cons_doc_LAW_220519/4fded3149374538e430b01cd63b9985f7685b28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BBC2F-447F-479C-B0F7-A85EFE4DF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4770</Words>
  <Characters>27192</Characters>
  <Application>Microsoft Office Word</Application>
  <DocSecurity>0</DocSecurity>
  <Lines>226</Lines>
  <Paragraphs>63</Paragraphs>
  <ScaleCrop>false</ScaleCrop>
  <HeadingPairs>
    <vt:vector size="6" baseType="variant">
      <vt:variant>
        <vt:lpstr>Название</vt:lpstr>
      </vt:variant>
      <vt:variant>
        <vt:i4>1</vt:i4>
      </vt:variant>
      <vt:variant>
        <vt:lpstr>Заголовки</vt:lpstr>
      </vt:variant>
      <vt:variant>
        <vt:i4>12</vt:i4>
      </vt:variant>
      <vt:variant>
        <vt:lpstr>Title</vt:lpstr>
      </vt:variant>
      <vt:variant>
        <vt:i4>1</vt:i4>
      </vt:variant>
    </vt:vector>
  </HeadingPairs>
  <TitlesOfParts>
    <vt:vector size="14" baseType="lpstr">
      <vt:lpstr/>
      <vt:lpstr/>
      <vt:lpstr>        </vt:lpstr>
      <vt:lpstr>        </vt:lpstr>
      <vt:lpstr>        </vt:lpstr>
      <vt:lpstr>        Начальник отдела регистрации и  </vt:lpstr>
      <vt:lpstr>        учета налогоплательщиков                              ______________            </vt:lpstr>
      <vt:lpstr>        </vt:lpstr>
      <vt:lpstr>        </vt:lpstr>
      <vt:lpstr>        </vt:lpstr>
      <vt:lpstr>        </vt:lpstr>
      <vt:lpstr>        </vt:lpstr>
      <vt:lpstr>        Лист ознакомления</vt:lpstr>
      <vt:lpstr/>
    </vt:vector>
  </TitlesOfParts>
  <Company/>
  <LinksUpToDate>false</LinksUpToDate>
  <CharactersWithSpaces>31899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Калугина Юлия Геннадьевна</dc:creator>
  <cp:lastModifiedBy>Рытикова Яна Андреевна</cp:lastModifiedBy>
  <cp:revision>9</cp:revision>
  <cp:lastPrinted>2024-06-28T10:45:00Z</cp:lastPrinted>
  <dcterms:created xsi:type="dcterms:W3CDTF">2024-08-30T07:07:00Z</dcterms:created>
  <dcterms:modified xsi:type="dcterms:W3CDTF">2024-10-16T10:33:00Z</dcterms:modified>
</cp:coreProperties>
</file>